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95" w:rsidRPr="00F47D52" w:rsidRDefault="00642295" w:rsidP="00190262">
      <w:pPr>
        <w:pStyle w:val="a3"/>
        <w:jc w:val="center"/>
      </w:pPr>
      <w:r w:rsidRPr="00F47D52">
        <w:t>Аналитическая записка о работе с обращениями граждан</w:t>
      </w:r>
    </w:p>
    <w:p w:rsidR="00642295" w:rsidRPr="00F47D52" w:rsidRDefault="00642295" w:rsidP="00190262">
      <w:pPr>
        <w:pStyle w:val="a3"/>
        <w:jc w:val="center"/>
      </w:pPr>
      <w:r w:rsidRPr="00F47D52">
        <w:t>в администрации Александровского сельского поселения</w:t>
      </w:r>
    </w:p>
    <w:p w:rsidR="00642295" w:rsidRPr="00F47D52" w:rsidRDefault="00642295" w:rsidP="00190262">
      <w:pPr>
        <w:pStyle w:val="a3"/>
        <w:jc w:val="center"/>
      </w:pPr>
      <w:r w:rsidRPr="00F47D52">
        <w:t>Ейского района за</w:t>
      </w:r>
      <w:r w:rsidR="00FE08F6">
        <w:t xml:space="preserve"> </w:t>
      </w:r>
      <w:r w:rsidR="00B1305F">
        <w:t>2022</w:t>
      </w:r>
      <w:r w:rsidR="002213FD">
        <w:t xml:space="preserve"> год</w:t>
      </w:r>
    </w:p>
    <w:p w:rsidR="00451215" w:rsidRPr="00F47D52" w:rsidRDefault="00451215" w:rsidP="00190262">
      <w:pPr>
        <w:pStyle w:val="a3"/>
        <w:jc w:val="center"/>
      </w:pPr>
    </w:p>
    <w:p w:rsidR="00642295" w:rsidRPr="00F47D52" w:rsidRDefault="00642295" w:rsidP="00FE7F4D">
      <w:pPr>
        <w:ind w:firstLine="720"/>
        <w:jc w:val="both"/>
        <w:rPr>
          <w:kern w:val="2"/>
          <w:sz w:val="28"/>
          <w:szCs w:val="28"/>
        </w:rPr>
      </w:pPr>
      <w:r w:rsidRPr="00F47D52">
        <w:rPr>
          <w:sz w:val="28"/>
          <w:szCs w:val="28"/>
        </w:rPr>
        <w:t>Работа с обращениями граждан в администрации Александровского сельского поселения Ейского района осуществляется в соответствии с Конституцией Российской Фед</w:t>
      </w:r>
      <w:r w:rsidR="002F32CE" w:rsidRPr="00F47D52">
        <w:rPr>
          <w:sz w:val="28"/>
          <w:szCs w:val="28"/>
        </w:rPr>
        <w:t xml:space="preserve">ерации,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Pr="00F47D52">
        <w:rPr>
          <w:sz w:val="28"/>
          <w:szCs w:val="28"/>
        </w:rPr>
        <w:t xml:space="preserve">2 мая 2006 года № 59-ФЗ «О порядке рассмотрений обращений граждан в Российской Федерации», методическими рекомендациями и документами, в том числе в электронном </w:t>
      </w:r>
      <w:r w:rsidR="00FE7F4D" w:rsidRPr="00F47D52">
        <w:rPr>
          <w:sz w:val="28"/>
          <w:szCs w:val="28"/>
        </w:rPr>
        <w:t xml:space="preserve">виде, </w:t>
      </w:r>
      <w:r w:rsidRPr="00F47D52">
        <w:rPr>
          <w:sz w:val="28"/>
          <w:szCs w:val="28"/>
        </w:rPr>
        <w:t xml:space="preserve">по работе с обращениями и запросами </w:t>
      </w:r>
      <w:r w:rsidR="00FE7F4D" w:rsidRPr="00F47D52">
        <w:rPr>
          <w:sz w:val="28"/>
          <w:szCs w:val="28"/>
        </w:rPr>
        <w:t>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</w:t>
      </w:r>
      <w:r w:rsidRPr="00F47D52">
        <w:rPr>
          <w:sz w:val="28"/>
          <w:szCs w:val="28"/>
        </w:rPr>
        <w:t xml:space="preserve">, утвержденных п. </w:t>
      </w:r>
      <w:r w:rsidR="00FE7F4D" w:rsidRPr="00F47D52">
        <w:rPr>
          <w:sz w:val="28"/>
          <w:szCs w:val="28"/>
        </w:rPr>
        <w:t>4</w:t>
      </w:r>
      <w:r w:rsidRPr="00F47D52">
        <w:rPr>
          <w:sz w:val="28"/>
          <w:szCs w:val="28"/>
        </w:rPr>
        <w:t xml:space="preserve"> решения рабочей группы при Администрации Президента Российской Федерации по координации и оценке работы с обращениями граждан и организаций от </w:t>
      </w:r>
      <w:r w:rsidR="00FE7F4D" w:rsidRPr="00F47D52">
        <w:rPr>
          <w:sz w:val="28"/>
          <w:szCs w:val="28"/>
        </w:rPr>
        <w:t>20 сентября</w:t>
      </w:r>
      <w:r w:rsidRPr="00F47D52">
        <w:rPr>
          <w:sz w:val="28"/>
          <w:szCs w:val="28"/>
        </w:rPr>
        <w:t xml:space="preserve"> 201</w:t>
      </w:r>
      <w:r w:rsidR="00FE7F4D" w:rsidRPr="00F47D52">
        <w:rPr>
          <w:sz w:val="28"/>
          <w:szCs w:val="28"/>
        </w:rPr>
        <w:t>8</w:t>
      </w:r>
      <w:r w:rsidRPr="00F47D52">
        <w:rPr>
          <w:sz w:val="28"/>
          <w:szCs w:val="28"/>
        </w:rPr>
        <w:t xml:space="preserve"> года, </w:t>
      </w:r>
      <w:r w:rsidR="006F5CAC" w:rsidRPr="00F47D52">
        <w:rPr>
          <w:color w:val="000000"/>
          <w:sz w:val="28"/>
          <w:szCs w:val="28"/>
          <w:shd w:val="clear" w:color="auto" w:fill="FFFFFF"/>
        </w:rPr>
        <w:t>законом Краснодарского края от 28 июня 2007 г. № 1270-КЗ «О дополнительных гарантиях реализации права граждан на обращение в Краснодарском крае» (с изменениями и дополнениями),</w:t>
      </w:r>
      <w:r w:rsidR="006F5CAC" w:rsidRPr="00F47D52">
        <w:rPr>
          <w:color w:val="000000"/>
          <w:sz w:val="28"/>
          <w:szCs w:val="28"/>
        </w:rPr>
        <w:t xml:space="preserve"> </w:t>
      </w:r>
      <w:r w:rsidR="00B47511" w:rsidRPr="00F47D52">
        <w:rPr>
          <w:sz w:val="28"/>
          <w:szCs w:val="28"/>
        </w:rPr>
        <w:t xml:space="preserve">постановлением администрации Александровского сельского поселения Ейского района от </w:t>
      </w:r>
      <w:r w:rsidR="00FE7133">
        <w:rPr>
          <w:sz w:val="28"/>
          <w:szCs w:val="28"/>
        </w:rPr>
        <w:t>1</w:t>
      </w:r>
      <w:r w:rsidR="00B47511" w:rsidRPr="00F47D52">
        <w:rPr>
          <w:sz w:val="28"/>
          <w:szCs w:val="28"/>
        </w:rPr>
        <w:t xml:space="preserve"> </w:t>
      </w:r>
      <w:r w:rsidR="00FE7133">
        <w:rPr>
          <w:sz w:val="28"/>
          <w:szCs w:val="28"/>
        </w:rPr>
        <w:t>июля 2022</w:t>
      </w:r>
      <w:r w:rsidR="00B47511" w:rsidRPr="00F47D52">
        <w:rPr>
          <w:sz w:val="28"/>
          <w:szCs w:val="28"/>
        </w:rPr>
        <w:t xml:space="preserve"> года № </w:t>
      </w:r>
      <w:r w:rsidR="00FE7133">
        <w:rPr>
          <w:sz w:val="28"/>
          <w:szCs w:val="28"/>
        </w:rPr>
        <w:t>87</w:t>
      </w:r>
      <w:r w:rsidR="00B47511" w:rsidRPr="00F47D52">
        <w:rPr>
          <w:sz w:val="28"/>
          <w:szCs w:val="28"/>
        </w:rPr>
        <w:t xml:space="preserve"> «</w:t>
      </w:r>
      <w:r w:rsidR="00FE7133" w:rsidRPr="00FE7133">
        <w:rPr>
          <w:sz w:val="28"/>
          <w:szCs w:val="28"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B47511" w:rsidRPr="00F47D52">
        <w:rPr>
          <w:sz w:val="28"/>
          <w:szCs w:val="28"/>
        </w:rPr>
        <w:t>»</w:t>
      </w:r>
      <w:r w:rsidR="00E46C8A">
        <w:rPr>
          <w:sz w:val="28"/>
          <w:szCs w:val="28"/>
        </w:rPr>
        <w:t xml:space="preserve"> (далее - </w:t>
      </w:r>
      <w:r w:rsidR="00FE7133">
        <w:rPr>
          <w:sz w:val="28"/>
          <w:szCs w:val="28"/>
        </w:rPr>
        <w:t>Инструкция</w:t>
      </w:r>
      <w:r w:rsidR="00E46C8A">
        <w:rPr>
          <w:sz w:val="28"/>
          <w:szCs w:val="28"/>
        </w:rPr>
        <w:t>).</w:t>
      </w:r>
    </w:p>
    <w:p w:rsidR="00285738" w:rsidRDefault="00285738" w:rsidP="00FE7F4D">
      <w:pPr>
        <w:ind w:firstLine="720"/>
        <w:jc w:val="both"/>
        <w:rPr>
          <w:kern w:val="2"/>
          <w:sz w:val="28"/>
          <w:szCs w:val="28"/>
        </w:rPr>
      </w:pPr>
      <w:r w:rsidRPr="00F47D52">
        <w:rPr>
          <w:kern w:val="2"/>
          <w:sz w:val="28"/>
          <w:szCs w:val="28"/>
        </w:rPr>
        <w:t xml:space="preserve">На информационных стендах в администрации </w:t>
      </w:r>
      <w:r w:rsidRPr="00F47D52">
        <w:rPr>
          <w:sz w:val="28"/>
          <w:szCs w:val="28"/>
        </w:rPr>
        <w:t>Александровского сельского поселения Ейского района</w:t>
      </w:r>
      <w:r w:rsidRPr="00F47D52">
        <w:rPr>
          <w:kern w:val="2"/>
          <w:sz w:val="28"/>
          <w:szCs w:val="28"/>
        </w:rPr>
        <w:t xml:space="preserve"> размещаются следующие материалы: текст </w:t>
      </w:r>
      <w:r w:rsidR="00FE7133">
        <w:rPr>
          <w:kern w:val="2"/>
          <w:sz w:val="28"/>
          <w:szCs w:val="28"/>
        </w:rPr>
        <w:t>Инструкции</w:t>
      </w:r>
      <w:r w:rsidRPr="00F47D52">
        <w:rPr>
          <w:kern w:val="2"/>
          <w:sz w:val="28"/>
          <w:szCs w:val="28"/>
        </w:rPr>
        <w:t>; тексты федеральных и краевых законов и других нормативных актов, определяющих рассмотрени</w:t>
      </w:r>
      <w:r w:rsidR="007D02FE" w:rsidRPr="00F47D52">
        <w:rPr>
          <w:kern w:val="2"/>
          <w:sz w:val="28"/>
          <w:szCs w:val="28"/>
        </w:rPr>
        <w:t>е</w:t>
      </w:r>
      <w:r w:rsidRPr="00F47D52">
        <w:rPr>
          <w:kern w:val="2"/>
          <w:sz w:val="28"/>
          <w:szCs w:val="28"/>
        </w:rPr>
        <w:t xml:space="preserve">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</w:t>
      </w:r>
      <w:r w:rsidR="007D02FE" w:rsidRPr="00F47D52">
        <w:rPr>
          <w:kern w:val="2"/>
          <w:sz w:val="28"/>
          <w:szCs w:val="28"/>
        </w:rPr>
        <w:t xml:space="preserve">рес, адреса электронной почты; </w:t>
      </w:r>
      <w:r w:rsidRPr="00F47D52">
        <w:rPr>
          <w:kern w:val="2"/>
          <w:sz w:val="28"/>
          <w:szCs w:val="28"/>
        </w:rPr>
        <w:t>графики личного приема граждан должностными лицами администрации муниципального образования Ейский район.</w:t>
      </w:r>
    </w:p>
    <w:p w:rsidR="00FE7F4D" w:rsidRDefault="00FE7F4D" w:rsidP="004764BD">
      <w:pPr>
        <w:pStyle w:val="a3"/>
      </w:pPr>
      <w:r w:rsidRPr="00F47D52">
        <w:t>Согласно графику, утвержденному распоряжением администрации Александровского сельског</w:t>
      </w:r>
      <w:r w:rsidR="00B1305F">
        <w:t>о поселения от 10 января 2022 года № 1</w:t>
      </w:r>
      <w:r w:rsidRPr="00F47D52">
        <w:t xml:space="preserve">-р «Об утверждении графика приема граждан главой Александровского сельского поселения Ейского района и специалистами администрации Александровского сельского </w:t>
      </w:r>
      <w:r w:rsidR="009A0297">
        <w:t>поселения Е</w:t>
      </w:r>
      <w:r w:rsidR="00CD5B6C">
        <w:t>й</w:t>
      </w:r>
      <w:r w:rsidR="00B1305F">
        <w:t>ского района на 2022</w:t>
      </w:r>
      <w:r w:rsidRPr="00F47D52">
        <w:t xml:space="preserve"> год», ведется прием граждан по личным вопросам главой сельского поселения, а также специалистами администрации. Целенаправленная работа в этом направлении позволяет осуществлять активный диалог с населением и оперативно реагировать, разъяснять и решать возникающие проблемы, своевременно устранять их причины, что дает дополнительный результат </w:t>
      </w:r>
      <w:r w:rsidR="00FE7133">
        <w:t>в работе с обращениями граждан.</w:t>
      </w:r>
    </w:p>
    <w:p w:rsidR="00FE7133" w:rsidRDefault="00FE7133" w:rsidP="00FE7133">
      <w:pPr>
        <w:pStyle w:val="a3"/>
      </w:pPr>
      <w:r w:rsidRPr="00F47D52">
        <w:lastRenderedPageBreak/>
        <w:t>В администрации сельского поселения установлен почтовый ящик для письменных обращений на имя главы сельского поселения, главы муниципального образования Ейский район и главы администрации (губернатора) Краснодарского края.</w:t>
      </w:r>
    </w:p>
    <w:p w:rsidR="00FE7F4D" w:rsidRPr="00981E8C" w:rsidRDefault="009A0297" w:rsidP="00FE7F4D">
      <w:pPr>
        <w:ind w:firstLine="720"/>
        <w:jc w:val="both"/>
        <w:rPr>
          <w:sz w:val="28"/>
          <w:szCs w:val="28"/>
        </w:rPr>
      </w:pPr>
      <w:r w:rsidRPr="00B774E2">
        <w:rPr>
          <w:sz w:val="28"/>
          <w:szCs w:val="28"/>
          <w:highlight w:val="yellow"/>
        </w:rPr>
        <w:t>За</w:t>
      </w:r>
      <w:r w:rsidRPr="00B774E2">
        <w:rPr>
          <w:highlight w:val="yellow"/>
        </w:rPr>
        <w:t xml:space="preserve"> </w:t>
      </w:r>
      <w:r w:rsidR="00B1305F" w:rsidRPr="00B774E2">
        <w:rPr>
          <w:sz w:val="28"/>
          <w:szCs w:val="28"/>
          <w:highlight w:val="yellow"/>
        </w:rPr>
        <w:t>2022</w:t>
      </w:r>
      <w:r w:rsidRPr="00B774E2">
        <w:rPr>
          <w:sz w:val="28"/>
          <w:szCs w:val="28"/>
          <w:highlight w:val="yellow"/>
        </w:rPr>
        <w:t xml:space="preserve"> год</w:t>
      </w:r>
      <w:r w:rsidRPr="00B774E2">
        <w:rPr>
          <w:highlight w:val="yellow"/>
        </w:rPr>
        <w:t xml:space="preserve"> </w:t>
      </w:r>
      <w:r w:rsidRPr="00B774E2">
        <w:rPr>
          <w:color w:val="000000"/>
          <w:sz w:val="28"/>
          <w:szCs w:val="28"/>
          <w:highlight w:val="yellow"/>
        </w:rPr>
        <w:t>в</w:t>
      </w:r>
      <w:r w:rsidR="000F6D68" w:rsidRPr="00B774E2">
        <w:rPr>
          <w:color w:val="000000"/>
          <w:sz w:val="28"/>
          <w:szCs w:val="28"/>
          <w:highlight w:val="yellow"/>
        </w:rPr>
        <w:t xml:space="preserve"> администрацию Александровского сельского поселения Ейского района поступило </w:t>
      </w:r>
      <w:r w:rsidR="002213FD" w:rsidRPr="00B774E2">
        <w:rPr>
          <w:color w:val="000000"/>
          <w:sz w:val="28"/>
          <w:szCs w:val="28"/>
          <w:highlight w:val="yellow"/>
        </w:rPr>
        <w:t>30</w:t>
      </w:r>
      <w:r w:rsidR="000F6D68" w:rsidRPr="00B774E2">
        <w:rPr>
          <w:color w:val="000000"/>
          <w:sz w:val="28"/>
          <w:szCs w:val="28"/>
          <w:highlight w:val="yellow"/>
        </w:rPr>
        <w:t xml:space="preserve"> письменн</w:t>
      </w:r>
      <w:r w:rsidR="00FE7F4D" w:rsidRPr="00B774E2">
        <w:rPr>
          <w:color w:val="000000"/>
          <w:sz w:val="28"/>
          <w:szCs w:val="28"/>
          <w:highlight w:val="yellow"/>
        </w:rPr>
        <w:t>ых</w:t>
      </w:r>
      <w:r w:rsidR="000F6D68" w:rsidRPr="00B774E2">
        <w:rPr>
          <w:color w:val="000000"/>
          <w:sz w:val="28"/>
          <w:szCs w:val="28"/>
          <w:highlight w:val="yellow"/>
        </w:rPr>
        <w:t xml:space="preserve"> обращени</w:t>
      </w:r>
      <w:r w:rsidR="00FE7F4D" w:rsidRPr="00B774E2">
        <w:rPr>
          <w:color w:val="000000"/>
          <w:sz w:val="28"/>
          <w:szCs w:val="28"/>
          <w:highlight w:val="yellow"/>
        </w:rPr>
        <w:t>й</w:t>
      </w:r>
      <w:r w:rsidR="000F6D68" w:rsidRPr="00B774E2">
        <w:rPr>
          <w:color w:val="000000"/>
          <w:sz w:val="28"/>
          <w:szCs w:val="28"/>
          <w:highlight w:val="yellow"/>
        </w:rPr>
        <w:t>. По сравнению с</w:t>
      </w:r>
      <w:r w:rsidRPr="00B774E2">
        <w:rPr>
          <w:color w:val="000000"/>
          <w:sz w:val="28"/>
          <w:szCs w:val="28"/>
          <w:highlight w:val="yellow"/>
        </w:rPr>
        <w:t xml:space="preserve"> </w:t>
      </w:r>
      <w:r w:rsidRPr="00B774E2">
        <w:rPr>
          <w:sz w:val="28"/>
          <w:szCs w:val="28"/>
          <w:highlight w:val="yellow"/>
        </w:rPr>
        <w:t xml:space="preserve"> </w:t>
      </w:r>
      <w:r w:rsidR="00B1305F" w:rsidRPr="00B774E2">
        <w:rPr>
          <w:sz w:val="28"/>
          <w:szCs w:val="28"/>
          <w:highlight w:val="yellow"/>
        </w:rPr>
        <w:t>2021</w:t>
      </w:r>
      <w:r w:rsidR="002213FD" w:rsidRPr="00B774E2">
        <w:rPr>
          <w:sz w:val="28"/>
          <w:szCs w:val="28"/>
          <w:highlight w:val="yellow"/>
        </w:rPr>
        <w:t xml:space="preserve"> годом </w:t>
      </w:r>
      <w:r w:rsidRPr="00B774E2">
        <w:rPr>
          <w:sz w:val="28"/>
          <w:szCs w:val="28"/>
          <w:highlight w:val="yellow"/>
        </w:rPr>
        <w:t xml:space="preserve"> </w:t>
      </w:r>
      <w:r w:rsidR="000F6D68" w:rsidRPr="00B774E2">
        <w:rPr>
          <w:sz w:val="28"/>
          <w:szCs w:val="28"/>
          <w:highlight w:val="yellow"/>
        </w:rPr>
        <w:t>количество письменных обращений</w:t>
      </w:r>
      <w:r w:rsidR="001C550C" w:rsidRPr="00B774E2">
        <w:rPr>
          <w:sz w:val="28"/>
          <w:szCs w:val="28"/>
          <w:highlight w:val="yellow"/>
        </w:rPr>
        <w:t xml:space="preserve"> </w:t>
      </w:r>
      <w:r w:rsidR="00D9197E" w:rsidRPr="00B774E2">
        <w:rPr>
          <w:sz w:val="28"/>
          <w:szCs w:val="28"/>
          <w:highlight w:val="yellow"/>
        </w:rPr>
        <w:t xml:space="preserve">уменьшилось </w:t>
      </w:r>
      <w:r w:rsidR="009E3C28" w:rsidRPr="00B774E2">
        <w:rPr>
          <w:sz w:val="28"/>
          <w:szCs w:val="28"/>
          <w:highlight w:val="yellow"/>
        </w:rPr>
        <w:t xml:space="preserve">на </w:t>
      </w:r>
      <w:r w:rsidR="00D9197E" w:rsidRPr="00B774E2">
        <w:rPr>
          <w:sz w:val="28"/>
          <w:szCs w:val="28"/>
          <w:highlight w:val="yellow"/>
        </w:rPr>
        <w:t>33</w:t>
      </w:r>
      <w:r w:rsidR="00B1305F" w:rsidRPr="00B774E2">
        <w:rPr>
          <w:sz w:val="28"/>
          <w:szCs w:val="28"/>
          <w:highlight w:val="yellow"/>
        </w:rPr>
        <w:t>%</w:t>
      </w:r>
      <w:r w:rsidR="002213FD" w:rsidRPr="00B774E2">
        <w:rPr>
          <w:sz w:val="28"/>
          <w:szCs w:val="28"/>
          <w:highlight w:val="yellow"/>
        </w:rPr>
        <w:t xml:space="preserve"> (45</w:t>
      </w:r>
      <w:r w:rsidR="007106BC" w:rsidRPr="00B774E2">
        <w:rPr>
          <w:sz w:val="28"/>
          <w:szCs w:val="28"/>
          <w:highlight w:val="yellow"/>
        </w:rPr>
        <w:t xml:space="preserve"> обращений)</w:t>
      </w:r>
      <w:r w:rsidR="007106BC">
        <w:rPr>
          <w:sz w:val="28"/>
          <w:szCs w:val="28"/>
        </w:rPr>
        <w:t>,</w:t>
      </w:r>
      <w:r w:rsidR="00F06E0D">
        <w:rPr>
          <w:sz w:val="28"/>
          <w:szCs w:val="28"/>
        </w:rPr>
        <w:t xml:space="preserve"> </w:t>
      </w:r>
      <w:r w:rsidR="00981E8C" w:rsidRPr="00981E8C">
        <w:rPr>
          <w:sz w:val="28"/>
          <w:szCs w:val="28"/>
        </w:rPr>
        <w:t>все письменные обращения взяты на контроль</w:t>
      </w:r>
      <w:r w:rsidR="00981E8C">
        <w:rPr>
          <w:sz w:val="28"/>
          <w:szCs w:val="28"/>
        </w:rPr>
        <w:t>.</w:t>
      </w:r>
    </w:p>
    <w:p w:rsidR="00D6359B" w:rsidRPr="00B774E2" w:rsidRDefault="002213FD" w:rsidP="004764BD">
      <w:pPr>
        <w:pStyle w:val="a3"/>
        <w:rPr>
          <w:highlight w:val="yellow"/>
        </w:rPr>
      </w:pPr>
      <w:r w:rsidRPr="00B774E2">
        <w:rPr>
          <w:highlight w:val="yellow"/>
        </w:rPr>
        <w:t>Из 30</w:t>
      </w:r>
      <w:r w:rsidR="00135AD8" w:rsidRPr="00B774E2">
        <w:rPr>
          <w:highlight w:val="yellow"/>
        </w:rPr>
        <w:t xml:space="preserve"> поступивш</w:t>
      </w:r>
      <w:r w:rsidR="00B2370B" w:rsidRPr="00B774E2">
        <w:rPr>
          <w:highlight w:val="yellow"/>
        </w:rPr>
        <w:t>их</w:t>
      </w:r>
      <w:r w:rsidR="00135AD8" w:rsidRPr="00B774E2">
        <w:rPr>
          <w:highlight w:val="yellow"/>
        </w:rPr>
        <w:t xml:space="preserve"> обращени</w:t>
      </w:r>
      <w:r w:rsidR="00B2370B" w:rsidRPr="00B774E2">
        <w:rPr>
          <w:highlight w:val="yellow"/>
        </w:rPr>
        <w:t>й</w:t>
      </w:r>
      <w:r w:rsidR="00982A81" w:rsidRPr="00B774E2">
        <w:rPr>
          <w:highlight w:val="yellow"/>
        </w:rPr>
        <w:t xml:space="preserve"> рассмотре</w:t>
      </w:r>
      <w:r w:rsidRPr="00B774E2">
        <w:rPr>
          <w:highlight w:val="yellow"/>
        </w:rPr>
        <w:t>но 30</w:t>
      </w:r>
      <w:r w:rsidR="00135AD8" w:rsidRPr="00B774E2">
        <w:rPr>
          <w:highlight w:val="yellow"/>
        </w:rPr>
        <w:t xml:space="preserve">, из них: </w:t>
      </w:r>
    </w:p>
    <w:p w:rsidR="009D0DFA" w:rsidRPr="00B774E2" w:rsidRDefault="00511F58" w:rsidP="004764BD">
      <w:pPr>
        <w:pStyle w:val="a3"/>
        <w:rPr>
          <w:highlight w:val="yellow"/>
        </w:rPr>
      </w:pPr>
      <w:r w:rsidRPr="00B774E2">
        <w:rPr>
          <w:highlight w:val="yellow"/>
        </w:rPr>
        <w:t>п</w:t>
      </w:r>
      <w:r w:rsidR="00135AD8" w:rsidRPr="00B774E2">
        <w:rPr>
          <w:highlight w:val="yellow"/>
        </w:rPr>
        <w:t>оддержано</w:t>
      </w:r>
      <w:r w:rsidRPr="00B774E2">
        <w:rPr>
          <w:highlight w:val="yellow"/>
        </w:rPr>
        <w:t xml:space="preserve">, в том числе «меры приняты» </w:t>
      </w:r>
      <w:r w:rsidR="00135AD8" w:rsidRPr="00B774E2">
        <w:rPr>
          <w:highlight w:val="yellow"/>
        </w:rPr>
        <w:t xml:space="preserve">– </w:t>
      </w:r>
      <w:r w:rsidR="002213FD" w:rsidRPr="00B774E2">
        <w:rPr>
          <w:highlight w:val="yellow"/>
        </w:rPr>
        <w:t>9</w:t>
      </w:r>
      <w:r w:rsidR="00135AD8" w:rsidRPr="00B774E2">
        <w:rPr>
          <w:highlight w:val="yellow"/>
        </w:rPr>
        <w:t xml:space="preserve"> обращени</w:t>
      </w:r>
      <w:r w:rsidR="00D9197E" w:rsidRPr="00B774E2">
        <w:rPr>
          <w:highlight w:val="yellow"/>
        </w:rPr>
        <w:t>й</w:t>
      </w:r>
      <w:r w:rsidR="002213FD" w:rsidRPr="00B774E2">
        <w:rPr>
          <w:highlight w:val="yellow"/>
        </w:rPr>
        <w:t xml:space="preserve"> (30</w:t>
      </w:r>
      <w:r w:rsidR="00FE7133" w:rsidRPr="00B774E2">
        <w:rPr>
          <w:highlight w:val="yellow"/>
        </w:rPr>
        <w:t xml:space="preserve">%), </w:t>
      </w:r>
      <w:r w:rsidR="009B28C9" w:rsidRPr="00B774E2">
        <w:rPr>
          <w:highlight w:val="yellow"/>
        </w:rPr>
        <w:t xml:space="preserve">                </w:t>
      </w:r>
      <w:r w:rsidRPr="00B774E2">
        <w:rPr>
          <w:highlight w:val="yellow"/>
        </w:rPr>
        <w:t xml:space="preserve">в </w:t>
      </w:r>
      <w:r w:rsidR="002213FD" w:rsidRPr="00B774E2">
        <w:rPr>
          <w:highlight w:val="yellow"/>
        </w:rPr>
        <w:t xml:space="preserve"> 2021 году</w:t>
      </w:r>
      <w:r w:rsidR="00982A81" w:rsidRPr="00B774E2">
        <w:rPr>
          <w:highlight w:val="yellow"/>
        </w:rPr>
        <w:t xml:space="preserve"> - </w:t>
      </w:r>
      <w:r w:rsidR="002213FD" w:rsidRPr="00B774E2">
        <w:rPr>
          <w:highlight w:val="yellow"/>
        </w:rPr>
        <w:t>17 обращений (38</w:t>
      </w:r>
      <w:r w:rsidR="00982A81" w:rsidRPr="00B774E2">
        <w:rPr>
          <w:highlight w:val="yellow"/>
        </w:rPr>
        <w:t>%)</w:t>
      </w:r>
      <w:r w:rsidR="009D0DFA" w:rsidRPr="00B774E2">
        <w:rPr>
          <w:highlight w:val="yellow"/>
        </w:rPr>
        <w:t>;</w:t>
      </w:r>
    </w:p>
    <w:p w:rsidR="00135AD8" w:rsidRPr="00F47D52" w:rsidRDefault="00135AD8" w:rsidP="004764BD">
      <w:pPr>
        <w:pStyle w:val="a3"/>
      </w:pPr>
      <w:r w:rsidRPr="00B774E2">
        <w:rPr>
          <w:highlight w:val="yellow"/>
        </w:rPr>
        <w:t xml:space="preserve">разъяснено – </w:t>
      </w:r>
      <w:r w:rsidR="002213FD" w:rsidRPr="00B774E2">
        <w:rPr>
          <w:highlight w:val="yellow"/>
        </w:rPr>
        <w:t>21 обращение (70</w:t>
      </w:r>
      <w:r w:rsidR="00FE7133" w:rsidRPr="00B774E2">
        <w:rPr>
          <w:highlight w:val="yellow"/>
        </w:rPr>
        <w:t>%)</w:t>
      </w:r>
      <w:r w:rsidR="0097052D" w:rsidRPr="00B774E2">
        <w:rPr>
          <w:highlight w:val="yellow"/>
        </w:rPr>
        <w:t xml:space="preserve">, </w:t>
      </w:r>
      <w:r w:rsidR="00EE37F3" w:rsidRPr="00B774E2">
        <w:rPr>
          <w:highlight w:val="yellow"/>
        </w:rPr>
        <w:t xml:space="preserve"> в </w:t>
      </w:r>
      <w:r w:rsidR="002213FD" w:rsidRPr="00B774E2">
        <w:rPr>
          <w:highlight w:val="yellow"/>
        </w:rPr>
        <w:t xml:space="preserve"> 2021 году</w:t>
      </w:r>
      <w:r w:rsidR="00043500" w:rsidRPr="00B774E2">
        <w:rPr>
          <w:highlight w:val="yellow"/>
        </w:rPr>
        <w:t xml:space="preserve"> -</w:t>
      </w:r>
      <w:r w:rsidR="00EE37F3" w:rsidRPr="00B774E2">
        <w:rPr>
          <w:highlight w:val="yellow"/>
        </w:rPr>
        <w:t xml:space="preserve"> </w:t>
      </w:r>
      <w:r w:rsidR="002213FD" w:rsidRPr="00B774E2">
        <w:rPr>
          <w:highlight w:val="yellow"/>
        </w:rPr>
        <w:t>28</w:t>
      </w:r>
      <w:r w:rsidR="00511F58" w:rsidRPr="00B774E2">
        <w:rPr>
          <w:highlight w:val="yellow"/>
        </w:rPr>
        <w:t xml:space="preserve"> обращений</w:t>
      </w:r>
      <w:r w:rsidR="002213FD" w:rsidRPr="00B774E2">
        <w:rPr>
          <w:highlight w:val="yellow"/>
        </w:rPr>
        <w:t xml:space="preserve"> (62</w:t>
      </w:r>
      <w:r w:rsidR="00982A81" w:rsidRPr="00B774E2">
        <w:rPr>
          <w:highlight w:val="yellow"/>
        </w:rPr>
        <w:t>%)</w:t>
      </w:r>
      <w:r w:rsidR="0097052D" w:rsidRPr="00B774E2">
        <w:rPr>
          <w:highlight w:val="yellow"/>
        </w:rPr>
        <w:t>.</w:t>
      </w:r>
    </w:p>
    <w:p w:rsidR="00DC39E9" w:rsidRDefault="002213FD" w:rsidP="00DC3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30</w:t>
      </w:r>
      <w:r w:rsidR="00DC39E9">
        <w:rPr>
          <w:sz w:val="28"/>
          <w:szCs w:val="28"/>
        </w:rPr>
        <w:t xml:space="preserve"> рассмотренных обращений, </w:t>
      </w:r>
      <w:r w:rsidR="00817109">
        <w:rPr>
          <w:sz w:val="28"/>
          <w:szCs w:val="28"/>
        </w:rPr>
        <w:t>на</w:t>
      </w:r>
      <w:r w:rsidR="00DC39E9" w:rsidRPr="007C6F27">
        <w:rPr>
          <w:sz w:val="28"/>
          <w:szCs w:val="28"/>
        </w:rPr>
        <w:t xml:space="preserve"> контроле до полного исполнения</w:t>
      </w:r>
      <w:r>
        <w:rPr>
          <w:sz w:val="28"/>
          <w:szCs w:val="28"/>
        </w:rPr>
        <w:t xml:space="preserve"> находится 6 обращений</w:t>
      </w:r>
      <w:r w:rsidR="00DC39E9">
        <w:rPr>
          <w:sz w:val="28"/>
          <w:szCs w:val="28"/>
        </w:rPr>
        <w:t>.</w:t>
      </w:r>
    </w:p>
    <w:p w:rsidR="006D54F0" w:rsidRDefault="006D54F0" w:rsidP="006D5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30 рассмотренных обращений поступивших в</w:t>
      </w:r>
      <w:r w:rsidRPr="009A0297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F47D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3 обращения поступило из </w:t>
      </w:r>
      <w:r w:rsidR="004C7B40">
        <w:rPr>
          <w:sz w:val="28"/>
          <w:szCs w:val="28"/>
        </w:rPr>
        <w:t xml:space="preserve"> </w:t>
      </w:r>
      <w:r w:rsidR="00982A81">
        <w:rPr>
          <w:sz w:val="28"/>
          <w:szCs w:val="28"/>
        </w:rPr>
        <w:t>администрации</w:t>
      </w:r>
      <w:r w:rsidR="00303D8A" w:rsidRPr="00F47D52">
        <w:rPr>
          <w:sz w:val="28"/>
          <w:szCs w:val="28"/>
        </w:rPr>
        <w:t xml:space="preserve"> Президента Российской Федерации</w:t>
      </w:r>
      <w:r w:rsidR="004C7B40">
        <w:rPr>
          <w:sz w:val="28"/>
          <w:szCs w:val="28"/>
        </w:rPr>
        <w:t xml:space="preserve">, </w:t>
      </w:r>
      <w:r>
        <w:rPr>
          <w:sz w:val="28"/>
          <w:szCs w:val="28"/>
        </w:rPr>
        <w:t>в 2021 году количество обращений поступивших из администрации Президента Российской Федер</w:t>
      </w:r>
      <w:r w:rsidR="009E3C28">
        <w:rPr>
          <w:sz w:val="28"/>
          <w:szCs w:val="28"/>
        </w:rPr>
        <w:t>ации не изменилось</w:t>
      </w:r>
      <w:r>
        <w:rPr>
          <w:sz w:val="28"/>
          <w:szCs w:val="28"/>
        </w:rPr>
        <w:t>.</w:t>
      </w:r>
    </w:p>
    <w:p w:rsidR="00B37F5C" w:rsidRPr="001D2261" w:rsidRDefault="00B37F5C" w:rsidP="00B37F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6 обращений поступило из </w:t>
      </w:r>
      <w:r w:rsidRPr="00F47D52">
        <w:rPr>
          <w:sz w:val="28"/>
          <w:szCs w:val="28"/>
        </w:rPr>
        <w:t>администрации Краснодарского края</w:t>
      </w:r>
      <w:r>
        <w:rPr>
          <w:sz w:val="28"/>
          <w:szCs w:val="28"/>
        </w:rPr>
        <w:t xml:space="preserve"> (20%), за 2021</w:t>
      </w:r>
      <w:r w:rsidRPr="00F47D52">
        <w:rPr>
          <w:sz w:val="28"/>
          <w:szCs w:val="28"/>
        </w:rPr>
        <w:t xml:space="preserve"> год</w:t>
      </w:r>
      <w:r w:rsidRPr="00181E2A">
        <w:rPr>
          <w:sz w:val="28"/>
          <w:szCs w:val="28"/>
        </w:rPr>
        <w:t xml:space="preserve"> </w:t>
      </w:r>
      <w:r>
        <w:rPr>
          <w:sz w:val="28"/>
          <w:szCs w:val="28"/>
        </w:rPr>
        <w:t>из администрации Краснодарского края поступило      13 обращений</w:t>
      </w:r>
      <w:r w:rsidR="00963F0E">
        <w:rPr>
          <w:sz w:val="28"/>
          <w:szCs w:val="28"/>
        </w:rPr>
        <w:t xml:space="preserve"> (29%)</w:t>
      </w:r>
      <w:r>
        <w:rPr>
          <w:sz w:val="28"/>
          <w:szCs w:val="28"/>
        </w:rPr>
        <w:t>.</w:t>
      </w:r>
    </w:p>
    <w:p w:rsidR="00963F0E" w:rsidRPr="00F47D52" w:rsidRDefault="00963F0E" w:rsidP="00963F0E">
      <w:pPr>
        <w:pStyle w:val="a3"/>
      </w:pPr>
      <w:r>
        <w:t xml:space="preserve">В сравнении с 2021 годом, </w:t>
      </w:r>
      <w:r w:rsidRPr="00F47D52">
        <w:t>количество</w:t>
      </w:r>
      <w:r>
        <w:t xml:space="preserve"> письменных обращений</w:t>
      </w:r>
      <w:r w:rsidRPr="00F47D52">
        <w:t>, поступивших</w:t>
      </w:r>
      <w:r>
        <w:t xml:space="preserve"> в 2022 году</w:t>
      </w:r>
      <w:r w:rsidRPr="00F47D52">
        <w:t xml:space="preserve"> из администрации муниципального образования Ейский район</w:t>
      </w:r>
      <w:r>
        <w:t>, не изменилось - 9 обращений (30%)</w:t>
      </w:r>
      <w:r w:rsidRPr="00F47D52">
        <w:t>.</w:t>
      </w:r>
    </w:p>
    <w:p w:rsidR="000A33A6" w:rsidRPr="00F47D52" w:rsidRDefault="000A33A6" w:rsidP="004764BD">
      <w:pPr>
        <w:pStyle w:val="a3"/>
      </w:pPr>
      <w:r w:rsidRPr="00F47D52">
        <w:t>Доля</w:t>
      </w:r>
      <w:r>
        <w:t xml:space="preserve"> обращений, поступивших на имя главы</w:t>
      </w:r>
      <w:r w:rsidRPr="00F47D52">
        <w:t xml:space="preserve"> Александровского сельского</w:t>
      </w:r>
      <w:r>
        <w:t xml:space="preserve"> поселения Ейского района в </w:t>
      </w:r>
      <w:r w:rsidR="005226AE">
        <w:t>2022</w:t>
      </w:r>
      <w:r w:rsidRPr="00F47D52">
        <w:t xml:space="preserve"> год</w:t>
      </w:r>
      <w:r w:rsidR="00963F0E">
        <w:t>у</w:t>
      </w:r>
      <w:r w:rsidRPr="00F47D52">
        <w:t xml:space="preserve"> (</w:t>
      </w:r>
      <w:r w:rsidR="00963F0E">
        <w:t>10 обращений</w:t>
      </w:r>
      <w:r w:rsidRPr="00F47D52">
        <w:t xml:space="preserve">) </w:t>
      </w:r>
      <w:r>
        <w:t xml:space="preserve">в </w:t>
      </w:r>
      <w:r w:rsidRPr="00F47D52">
        <w:t xml:space="preserve">сравнении </w:t>
      </w:r>
      <w:r w:rsidR="005226AE">
        <w:t xml:space="preserve"> 2021</w:t>
      </w:r>
      <w:r w:rsidR="00963F0E">
        <w:t xml:space="preserve"> годом </w:t>
      </w:r>
      <w:r w:rsidRPr="00F47D52">
        <w:t xml:space="preserve"> (</w:t>
      </w:r>
      <w:r w:rsidR="00963F0E">
        <w:t>16</w:t>
      </w:r>
      <w:r w:rsidR="009710E3">
        <w:t xml:space="preserve"> обращений</w:t>
      </w:r>
      <w:r w:rsidRPr="00F47D52">
        <w:t xml:space="preserve">) </w:t>
      </w:r>
      <w:r>
        <w:t>уменьшилась</w:t>
      </w:r>
      <w:r w:rsidRPr="00F47D52">
        <w:t xml:space="preserve"> на </w:t>
      </w:r>
      <w:r w:rsidR="00963F0E">
        <w:t>38</w:t>
      </w:r>
      <w:r w:rsidRPr="00F47D52">
        <w:t>%</w:t>
      </w:r>
      <w:r>
        <w:t>.</w:t>
      </w:r>
    </w:p>
    <w:p w:rsidR="000A33A6" w:rsidRPr="00180D68" w:rsidRDefault="000A33A6" w:rsidP="004764BD">
      <w:pPr>
        <w:pStyle w:val="a3"/>
      </w:pPr>
      <w:r>
        <w:t xml:space="preserve">Доля рассмотрения обращений комиссионно с выездом на место, с участием автора </w:t>
      </w:r>
      <w:r w:rsidR="00F62F9F">
        <w:t xml:space="preserve">- </w:t>
      </w:r>
      <w:r w:rsidR="00167263">
        <w:t>11 обращений</w:t>
      </w:r>
      <w:r w:rsidR="007E7232">
        <w:t xml:space="preserve"> (37</w:t>
      </w:r>
      <w:r>
        <w:t>%), в</w:t>
      </w:r>
      <w:r w:rsidRPr="00F47D52">
        <w:t xml:space="preserve"> </w:t>
      </w:r>
      <w:r>
        <w:t>20</w:t>
      </w:r>
      <w:r w:rsidR="005226AE">
        <w:t>21</w:t>
      </w:r>
      <w:r w:rsidRPr="00F47D52">
        <w:t xml:space="preserve"> </w:t>
      </w:r>
      <w:r w:rsidR="007E7232">
        <w:t>году</w:t>
      </w:r>
      <w:r w:rsidR="00F62F9F">
        <w:t xml:space="preserve"> -</w:t>
      </w:r>
      <w:r w:rsidR="007E7232">
        <w:t xml:space="preserve"> 22 обращения (49</w:t>
      </w:r>
      <w:r>
        <w:t xml:space="preserve">%). </w:t>
      </w:r>
      <w:r w:rsidR="00B4105F" w:rsidRPr="009C40C8">
        <w:rPr>
          <w:color w:val="000000"/>
        </w:rPr>
        <w:t>Снижение этого показателя объясняется тем, что большинство обращений</w:t>
      </w:r>
      <w:r w:rsidR="00B4105F">
        <w:rPr>
          <w:color w:val="000000"/>
        </w:rPr>
        <w:t xml:space="preserve"> носило разъяснительный характер.</w:t>
      </w:r>
    </w:p>
    <w:p w:rsidR="00A93B64" w:rsidRPr="00F47D52" w:rsidRDefault="00A93B64" w:rsidP="004764BD">
      <w:pPr>
        <w:pStyle w:val="a3"/>
      </w:pPr>
      <w:r w:rsidRPr="00F47D52"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 организаций и общественных объединений. </w:t>
      </w:r>
    </w:p>
    <w:p w:rsidR="00A14002" w:rsidRDefault="00A14002" w:rsidP="004764BD">
      <w:pPr>
        <w:pStyle w:val="a3"/>
      </w:pPr>
      <w:r>
        <w:t>Тематика обращений в целом не изменилась в срав</w:t>
      </w:r>
      <w:r w:rsidR="0042312E">
        <w:t xml:space="preserve">нении с </w:t>
      </w:r>
      <w:r w:rsidR="00167263">
        <w:t>2021</w:t>
      </w:r>
      <w:r w:rsidR="007E7232">
        <w:t xml:space="preserve"> годом</w:t>
      </w:r>
      <w:r>
        <w:t>.</w:t>
      </w:r>
    </w:p>
    <w:p w:rsidR="007E7232" w:rsidRDefault="00A14002" w:rsidP="00334D09">
      <w:pPr>
        <w:pStyle w:val="a3"/>
      </w:pPr>
      <w:r>
        <w:t>Актуальными остаются вопросы</w:t>
      </w:r>
      <w:r w:rsidR="0074556F">
        <w:t>:</w:t>
      </w:r>
      <w:r w:rsidR="00334D09" w:rsidRPr="00334D09">
        <w:rPr>
          <w:b/>
        </w:rPr>
        <w:t xml:space="preserve"> </w:t>
      </w:r>
      <w:r w:rsidR="00334D09">
        <w:rPr>
          <w:b/>
        </w:rPr>
        <w:t>жилищно-коммунального хозяйства</w:t>
      </w:r>
      <w:r w:rsidR="007E7232">
        <w:t>.</w:t>
      </w:r>
    </w:p>
    <w:p w:rsidR="00B501FC" w:rsidRPr="00C05D6D" w:rsidRDefault="007E7232" w:rsidP="00B501FC">
      <w:pPr>
        <w:pStyle w:val="a3"/>
      </w:pPr>
      <w:r>
        <w:t xml:space="preserve">Общее количество обращений по вопросам благоустройства, жилищно-коммунального хозяйства – доля которых, составляет </w:t>
      </w:r>
      <w:r w:rsidR="00012DDD">
        <w:t>77</w:t>
      </w:r>
      <w:r>
        <w:t>%, (</w:t>
      </w:r>
      <w:r w:rsidR="00012DDD">
        <w:t>23</w:t>
      </w:r>
      <w:r>
        <w:t xml:space="preserve"> обращени</w:t>
      </w:r>
      <w:r w:rsidR="00012DDD">
        <w:t>я</w:t>
      </w:r>
      <w:r>
        <w:t xml:space="preserve">), в 2021 году (36 обращений - 80%), количество обращений </w:t>
      </w:r>
      <w:r w:rsidR="00B501FC">
        <w:t>уменьшилось</w:t>
      </w:r>
      <w:r>
        <w:t xml:space="preserve"> на </w:t>
      </w:r>
      <w:r w:rsidR="00012DDD">
        <w:t>36</w:t>
      </w:r>
      <w:r>
        <w:t xml:space="preserve">%. </w:t>
      </w:r>
      <w:r w:rsidRPr="00F47D52">
        <w:t xml:space="preserve">Спектр вопросов составляют: </w:t>
      </w:r>
      <w:r w:rsidR="00B501FC">
        <w:t xml:space="preserve">обрезка веток дерева расположенного на прилегающей территории  частного домовладения, </w:t>
      </w:r>
      <w:r w:rsidR="00B501FC" w:rsidRPr="006934B3">
        <w:t>проведение ремонта улично-дорожной сети, уличное освещение улиц поселения</w:t>
      </w:r>
      <w:r w:rsidR="00B501FC">
        <w:t xml:space="preserve">, нарушение Правил благоустройства, отключение частного домовладения от электроэнергии в результате образовавшейся задолженности, оказание услуг по водоснабжению и </w:t>
      </w:r>
      <w:r w:rsidR="00B501FC">
        <w:lastRenderedPageBreak/>
        <w:t xml:space="preserve">электроснабжению, </w:t>
      </w:r>
      <w:r w:rsidR="00012DDD" w:rsidRPr="00F47D52">
        <w:t>газификация</w:t>
      </w:r>
      <w:r w:rsidR="00012DDD">
        <w:t>, складирование твердых коммунальных отходов.</w:t>
      </w:r>
    </w:p>
    <w:p w:rsidR="005748EB" w:rsidRDefault="005748EB" w:rsidP="005748EB">
      <w:pPr>
        <w:pStyle w:val="a3"/>
      </w:pPr>
      <w:r>
        <w:rPr>
          <w:b/>
        </w:rPr>
        <w:t>С</w:t>
      </w:r>
      <w:r w:rsidR="003A1FFE">
        <w:rPr>
          <w:b/>
        </w:rPr>
        <w:t>ельское</w:t>
      </w:r>
      <w:r w:rsidR="003A1FFE" w:rsidRPr="003A1FFE">
        <w:rPr>
          <w:b/>
        </w:rPr>
        <w:t xml:space="preserve"> хозяйство</w:t>
      </w:r>
      <w:r w:rsidR="00012DDD">
        <w:t xml:space="preserve"> -</w:t>
      </w:r>
      <w:r w:rsidR="007A75B6" w:rsidRPr="007A75B6">
        <w:t xml:space="preserve"> </w:t>
      </w:r>
      <w:r w:rsidR="00012DDD" w:rsidRPr="007A75B6">
        <w:t>1</w:t>
      </w:r>
      <w:r w:rsidR="00012DDD">
        <w:t xml:space="preserve"> обращение (3</w:t>
      </w:r>
      <w:r w:rsidR="003A1FFE">
        <w:t>%)</w:t>
      </w:r>
      <w:r>
        <w:t xml:space="preserve"> о соблюдении санитарно - гигиенических, ветеринарно-санитарных норм содержания животных на земельном участке соседей.</w:t>
      </w:r>
    </w:p>
    <w:p w:rsidR="003A1FFE" w:rsidRDefault="005748EB" w:rsidP="00334D09">
      <w:pPr>
        <w:pStyle w:val="a3"/>
      </w:pPr>
      <w:r>
        <w:t>В</w:t>
      </w:r>
      <w:r w:rsidR="003A1FFE" w:rsidRPr="001576A0">
        <w:t>опросы</w:t>
      </w:r>
      <w:r w:rsidR="003A1FFE" w:rsidRPr="003A1FFE">
        <w:rPr>
          <w:b/>
        </w:rPr>
        <w:t xml:space="preserve"> социального характера</w:t>
      </w:r>
      <w:r w:rsidR="00012DDD">
        <w:t xml:space="preserve"> – 1 обращение (3</w:t>
      </w:r>
      <w:r w:rsidR="003A1FFE">
        <w:t>%)</w:t>
      </w:r>
      <w:r>
        <w:t xml:space="preserve"> о </w:t>
      </w:r>
      <w:r w:rsidRPr="005748EB">
        <w:t>получении социальных выплат, улучшения жилищных условий</w:t>
      </w:r>
      <w:r>
        <w:t>.</w:t>
      </w:r>
    </w:p>
    <w:p w:rsidR="003A1FFE" w:rsidRDefault="005748EB" w:rsidP="00334D09">
      <w:pPr>
        <w:pStyle w:val="a3"/>
      </w:pPr>
      <w:r>
        <w:t>В</w:t>
      </w:r>
      <w:r w:rsidR="003A1FFE" w:rsidRPr="001576A0">
        <w:t>опросы</w:t>
      </w:r>
      <w:r w:rsidR="003A1FFE" w:rsidRPr="001B31B9">
        <w:rPr>
          <w:b/>
        </w:rPr>
        <w:t xml:space="preserve"> культурно</w:t>
      </w:r>
      <w:r w:rsidR="001B31B9">
        <w:rPr>
          <w:b/>
        </w:rPr>
        <w:t xml:space="preserve"> </w:t>
      </w:r>
      <w:r w:rsidR="003A1FFE" w:rsidRPr="001B31B9">
        <w:rPr>
          <w:b/>
        </w:rPr>
        <w:t>-</w:t>
      </w:r>
      <w:r w:rsidR="001B31B9">
        <w:rPr>
          <w:b/>
        </w:rPr>
        <w:t xml:space="preserve"> </w:t>
      </w:r>
      <w:r w:rsidR="003A1FFE" w:rsidRPr="001B31B9">
        <w:rPr>
          <w:b/>
        </w:rPr>
        <w:t>досуговой сферы</w:t>
      </w:r>
      <w:r w:rsidR="00012DDD">
        <w:t xml:space="preserve"> – 1 обращение (3</w:t>
      </w:r>
      <w:r w:rsidR="003A1FFE">
        <w:t>%)</w:t>
      </w:r>
      <w:r>
        <w:t xml:space="preserve"> об</w:t>
      </w:r>
      <w:r w:rsidRPr="005748EB">
        <w:t xml:space="preserve"> организации дополнительных кружков в СДК пос.Садовый</w:t>
      </w:r>
      <w:r>
        <w:t>.</w:t>
      </w:r>
    </w:p>
    <w:p w:rsidR="005748EB" w:rsidRDefault="005748EB" w:rsidP="00334D09">
      <w:pPr>
        <w:pStyle w:val="a3"/>
      </w:pPr>
      <w:r>
        <w:t>В</w:t>
      </w:r>
      <w:r w:rsidR="00012DDD">
        <w:t xml:space="preserve">опросы </w:t>
      </w:r>
      <w:r w:rsidR="00012DDD" w:rsidRPr="00012DDD">
        <w:rPr>
          <w:b/>
        </w:rPr>
        <w:t>жилищного</w:t>
      </w:r>
      <w:r w:rsidR="00012DDD">
        <w:t xml:space="preserve"> характера – 1 обращение (3</w:t>
      </w:r>
      <w:r>
        <w:t>%) о</w:t>
      </w:r>
      <w:r w:rsidRPr="005748EB">
        <w:t xml:space="preserve"> предоставлении жилья сыну инвалиду 2 группы</w:t>
      </w:r>
      <w:r>
        <w:t>.</w:t>
      </w:r>
    </w:p>
    <w:p w:rsidR="00012DDD" w:rsidRDefault="005748EB" w:rsidP="00334D09">
      <w:pPr>
        <w:pStyle w:val="a3"/>
      </w:pPr>
      <w:r>
        <w:t>В</w:t>
      </w:r>
      <w:r w:rsidR="00012DDD">
        <w:t xml:space="preserve">опросы </w:t>
      </w:r>
      <w:r w:rsidR="00012DDD" w:rsidRPr="00A344C9">
        <w:rPr>
          <w:b/>
        </w:rPr>
        <w:t>земельного</w:t>
      </w:r>
      <w:r w:rsidR="00012DDD">
        <w:t xml:space="preserve"> характера – 1 обращение</w:t>
      </w:r>
      <w:r w:rsidR="00A344C9">
        <w:t xml:space="preserve"> (3%)</w:t>
      </w:r>
      <w:r w:rsidRPr="005748EB">
        <w:t xml:space="preserve"> </w:t>
      </w:r>
      <w:r>
        <w:t>об оказании содействия в оформлении земельного участка.</w:t>
      </w:r>
    </w:p>
    <w:p w:rsidR="00012DDD" w:rsidRDefault="005748EB" w:rsidP="00334D09">
      <w:pPr>
        <w:pStyle w:val="a3"/>
      </w:pPr>
      <w:r>
        <w:t>В</w:t>
      </w:r>
      <w:r w:rsidR="00012DDD">
        <w:t xml:space="preserve">опросы </w:t>
      </w:r>
      <w:r w:rsidR="00012DDD" w:rsidRPr="00012DDD">
        <w:rPr>
          <w:b/>
        </w:rPr>
        <w:t xml:space="preserve">личного </w:t>
      </w:r>
      <w:r w:rsidR="00012DDD" w:rsidRPr="00A344C9">
        <w:t>характера</w:t>
      </w:r>
      <w:r w:rsidR="00012DDD">
        <w:t xml:space="preserve"> – 2 обращения</w:t>
      </w:r>
      <w:r w:rsidR="00A344C9">
        <w:t xml:space="preserve"> (8</w:t>
      </w:r>
      <w:r w:rsidR="00012DDD">
        <w:t>%).</w:t>
      </w:r>
    </w:p>
    <w:p w:rsidR="00A344C9" w:rsidRDefault="00A344C9" w:rsidP="00A344C9">
      <w:pPr>
        <w:pStyle w:val="a3"/>
      </w:pPr>
      <w:r>
        <w:t xml:space="preserve">Обращение Тимофеева Никиты Юрьевича  поддержано и приняты меры, проведены работы по обрезке веток дерева на прилегающей территории частного домовладения. </w:t>
      </w:r>
    </w:p>
    <w:p w:rsidR="00A344C9" w:rsidRDefault="00A344C9" w:rsidP="00A344C9">
      <w:pPr>
        <w:pStyle w:val="a3"/>
      </w:pPr>
      <w:r>
        <w:t>Поддержано и приняты м</w:t>
      </w:r>
      <w:r w:rsidR="003B3394">
        <w:t>еры по обращению жителей пос.</w:t>
      </w:r>
      <w:r>
        <w:t xml:space="preserve"> Садовый</w:t>
      </w:r>
      <w:r w:rsidR="00760E35">
        <w:t>, проведены работы по переносу</w:t>
      </w:r>
      <w:r>
        <w:t xml:space="preserve"> трех контейнеров для складирования твердых коммунальных отходов</w:t>
      </w:r>
      <w:r w:rsidR="00760E35">
        <w:t>, а также бетонного основания, на место определенное жителями многоквартирного дома.</w:t>
      </w:r>
    </w:p>
    <w:p w:rsidR="003D33EA" w:rsidRDefault="005748EB" w:rsidP="00817109">
      <w:pPr>
        <w:overflowPunct w:val="0"/>
        <w:autoSpaceDE w:val="0"/>
        <w:ind w:firstLine="900"/>
        <w:jc w:val="both"/>
        <w:rPr>
          <w:sz w:val="28"/>
          <w:szCs w:val="28"/>
        </w:rPr>
      </w:pPr>
      <w:r w:rsidRPr="00B774E2">
        <w:rPr>
          <w:sz w:val="28"/>
          <w:szCs w:val="28"/>
          <w:highlight w:val="yellow"/>
        </w:rPr>
        <w:t xml:space="preserve">За </w:t>
      </w:r>
      <w:r w:rsidR="003D33EA" w:rsidRPr="00B774E2">
        <w:rPr>
          <w:sz w:val="28"/>
          <w:szCs w:val="28"/>
          <w:highlight w:val="yellow"/>
        </w:rPr>
        <w:t>2022</w:t>
      </w:r>
      <w:r w:rsidR="00760E35" w:rsidRPr="00B774E2">
        <w:rPr>
          <w:sz w:val="28"/>
          <w:szCs w:val="28"/>
          <w:highlight w:val="yellow"/>
        </w:rPr>
        <w:t xml:space="preserve"> год </w:t>
      </w:r>
      <w:r w:rsidR="003D33EA" w:rsidRPr="00B774E2">
        <w:rPr>
          <w:sz w:val="28"/>
          <w:szCs w:val="28"/>
          <w:highlight w:val="yellow"/>
        </w:rPr>
        <w:t xml:space="preserve"> на личном приеме главо</w:t>
      </w:r>
      <w:r w:rsidR="00760E35" w:rsidRPr="00B774E2">
        <w:rPr>
          <w:sz w:val="28"/>
          <w:szCs w:val="28"/>
          <w:highlight w:val="yellow"/>
        </w:rPr>
        <w:t xml:space="preserve">й сельского поселения принято 69 граждан, </w:t>
      </w:r>
      <w:r w:rsidR="00817109" w:rsidRPr="00B774E2">
        <w:rPr>
          <w:sz w:val="28"/>
          <w:szCs w:val="28"/>
          <w:highlight w:val="yellow"/>
        </w:rPr>
        <w:t>количество рассмотренных устных обращений по сравнению 2021 годом увеличилось на 3% (67 обращения в 2021 году).</w:t>
      </w:r>
      <w:r w:rsidR="00817109">
        <w:rPr>
          <w:sz w:val="28"/>
          <w:szCs w:val="28"/>
        </w:rPr>
        <w:t xml:space="preserve"> </w:t>
      </w:r>
      <w:r w:rsidR="00760E35">
        <w:rPr>
          <w:sz w:val="28"/>
          <w:szCs w:val="28"/>
        </w:rPr>
        <w:t xml:space="preserve">69 граждан </w:t>
      </w:r>
      <w:r w:rsidR="003D33EA" w:rsidRPr="003D33EA">
        <w:rPr>
          <w:sz w:val="28"/>
          <w:szCs w:val="28"/>
        </w:rPr>
        <w:t xml:space="preserve">принято на личном приеме специалистами, ответственными за работу с обращениями граждан. </w:t>
      </w:r>
    </w:p>
    <w:p w:rsidR="003D33EA" w:rsidRPr="006934B3" w:rsidRDefault="003D33EA" w:rsidP="003D33EA">
      <w:pPr>
        <w:pStyle w:val="a3"/>
      </w:pPr>
      <w:r w:rsidRPr="006934B3">
        <w:t>Основными направ</w:t>
      </w:r>
      <w:r>
        <w:t>лениями поступивших вопросов в 2022</w:t>
      </w:r>
      <w:r w:rsidR="005748EB">
        <w:t xml:space="preserve"> году</w:t>
      </w:r>
      <w:r w:rsidRPr="006934B3">
        <w:t>, как и за аналогичный пе</w:t>
      </w:r>
      <w:r>
        <w:t>риод 2021</w:t>
      </w:r>
      <w:r w:rsidRPr="006934B3">
        <w:t xml:space="preserve"> года, являются вопросы жилищно-коммунального хозяйства:</w:t>
      </w:r>
    </w:p>
    <w:p w:rsidR="003D33EA" w:rsidRDefault="003D33EA" w:rsidP="003D33EA">
      <w:pPr>
        <w:pStyle w:val="a3"/>
      </w:pPr>
      <w:r w:rsidRPr="006934B3">
        <w:t xml:space="preserve">благоустройство территории поселения </w:t>
      </w:r>
      <w:r>
        <w:t>–</w:t>
      </w:r>
      <w:r w:rsidRPr="006934B3">
        <w:t xml:space="preserve"> </w:t>
      </w:r>
      <w:r w:rsidR="00EE7DD5">
        <w:t>52</w:t>
      </w:r>
      <w:r>
        <w:t xml:space="preserve"> обращени</w:t>
      </w:r>
      <w:r w:rsidR="00EE7DD5">
        <w:t>я</w:t>
      </w:r>
      <w:r w:rsidRPr="006934B3">
        <w:t xml:space="preserve"> (</w:t>
      </w:r>
      <w:r w:rsidR="00531E87">
        <w:t>37</w:t>
      </w:r>
      <w:r>
        <w:t>%)</w:t>
      </w:r>
      <w:r w:rsidR="00986359">
        <w:t xml:space="preserve">, </w:t>
      </w:r>
      <w:r w:rsidR="009B28C9">
        <w:t xml:space="preserve">                   </w:t>
      </w:r>
      <w:r w:rsidR="00986359">
        <w:t xml:space="preserve">в </w:t>
      </w:r>
      <w:r w:rsidR="00477478">
        <w:t>2021 году - 41 обращение</w:t>
      </w:r>
      <w:r w:rsidR="00986359">
        <w:t>, количество обращений по вопросам благоустройства террито</w:t>
      </w:r>
      <w:r w:rsidR="00477478">
        <w:t xml:space="preserve">рии поселения увеличилось  на </w:t>
      </w:r>
      <w:r w:rsidR="00531E87">
        <w:t>27</w:t>
      </w:r>
      <w:r w:rsidR="00986359">
        <w:t>%;</w:t>
      </w:r>
    </w:p>
    <w:p w:rsidR="00477478" w:rsidRDefault="00477478" w:rsidP="00477478">
      <w:pPr>
        <w:pStyle w:val="a3"/>
      </w:pPr>
      <w:r>
        <w:t xml:space="preserve">вопросы коммунального хозяйства – </w:t>
      </w:r>
      <w:r w:rsidR="00EE7DD5">
        <w:t>44</w:t>
      </w:r>
      <w:r w:rsidR="00167263">
        <w:t xml:space="preserve"> обращения</w:t>
      </w:r>
      <w:r>
        <w:t xml:space="preserve"> (</w:t>
      </w:r>
      <w:r w:rsidR="00531E87">
        <w:t>31</w:t>
      </w:r>
      <w:r>
        <w:t xml:space="preserve">%), в 2021 году -      33 обращения, количество обращений увеличилось на </w:t>
      </w:r>
      <w:r w:rsidR="00531E87">
        <w:t>33</w:t>
      </w:r>
      <w:r>
        <w:t>%;</w:t>
      </w:r>
    </w:p>
    <w:p w:rsidR="009F5F8C" w:rsidRDefault="003D33EA" w:rsidP="009F5F8C">
      <w:pPr>
        <w:pStyle w:val="a3"/>
      </w:pPr>
      <w:r w:rsidRPr="006934B3">
        <w:t>вопросы социального характера</w:t>
      </w:r>
      <w:r>
        <w:t xml:space="preserve"> </w:t>
      </w:r>
      <w:r w:rsidRPr="006934B3">
        <w:t xml:space="preserve">- </w:t>
      </w:r>
      <w:r w:rsidR="00531E87">
        <w:t>26</w:t>
      </w:r>
      <w:r w:rsidR="00477478">
        <w:t xml:space="preserve"> обращений</w:t>
      </w:r>
      <w:r w:rsidRPr="006934B3">
        <w:t xml:space="preserve"> (</w:t>
      </w:r>
      <w:r w:rsidR="00477478">
        <w:t>1</w:t>
      </w:r>
      <w:r w:rsidR="00531E87">
        <w:t>9</w:t>
      </w:r>
      <w:r>
        <w:t>%)</w:t>
      </w:r>
      <w:r w:rsidR="009F5F8C">
        <w:t xml:space="preserve">, в </w:t>
      </w:r>
      <w:r w:rsidR="00477478">
        <w:t>2021 году -         14</w:t>
      </w:r>
      <w:r w:rsidR="009F5F8C">
        <w:t xml:space="preserve"> обращений, количество обращений по вопросам социального характера </w:t>
      </w:r>
      <w:r w:rsidR="00EE7DD5">
        <w:t>увеличилось</w:t>
      </w:r>
      <w:r w:rsidR="00531E87">
        <w:t xml:space="preserve">  на 86</w:t>
      </w:r>
      <w:r w:rsidR="009F5F8C">
        <w:t>%;</w:t>
      </w:r>
    </w:p>
    <w:p w:rsidR="009F5F8C" w:rsidRDefault="003D33EA" w:rsidP="009F5F8C">
      <w:pPr>
        <w:pStyle w:val="a3"/>
      </w:pPr>
      <w:r w:rsidRPr="006934B3">
        <w:t>вопросы земельного характера</w:t>
      </w:r>
      <w:r w:rsidR="00EE7DD5">
        <w:t xml:space="preserve"> – 12 обращений</w:t>
      </w:r>
      <w:r w:rsidRPr="006934B3">
        <w:t xml:space="preserve"> (</w:t>
      </w:r>
      <w:r w:rsidR="00EE7DD5">
        <w:t>9</w:t>
      </w:r>
      <w:r>
        <w:t>%);</w:t>
      </w:r>
      <w:r w:rsidR="009F5F8C">
        <w:t xml:space="preserve"> в </w:t>
      </w:r>
      <w:r w:rsidR="00EE7DD5">
        <w:t>2021 году -            19 обращений</w:t>
      </w:r>
      <w:r w:rsidR="009F5F8C">
        <w:t>, количество обращений по вопросам земель</w:t>
      </w:r>
      <w:r w:rsidR="00EE7DD5">
        <w:t>ного характера уменьшилось на 37</w:t>
      </w:r>
      <w:r w:rsidR="009F5F8C">
        <w:t>%;</w:t>
      </w:r>
    </w:p>
    <w:p w:rsidR="003D33EA" w:rsidRDefault="003D33EA" w:rsidP="003D33EA">
      <w:pPr>
        <w:pStyle w:val="a3"/>
      </w:pPr>
      <w:r>
        <w:t xml:space="preserve">вопросы личного характера </w:t>
      </w:r>
      <w:r w:rsidR="00340A2B">
        <w:t>–</w:t>
      </w:r>
      <w:r>
        <w:t xml:space="preserve"> </w:t>
      </w:r>
      <w:r w:rsidR="00EE7DD5">
        <w:t>5 обращений (4</w:t>
      </w:r>
      <w:r w:rsidR="00340A2B">
        <w:t>%).</w:t>
      </w:r>
    </w:p>
    <w:p w:rsidR="002711CD" w:rsidRDefault="00340A2B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устного обращения жительницы</w:t>
      </w:r>
      <w:r w:rsidR="003D33EA">
        <w:rPr>
          <w:sz w:val="28"/>
          <w:szCs w:val="28"/>
        </w:rPr>
        <w:t xml:space="preserve"> с.Александровка </w:t>
      </w:r>
      <w:r>
        <w:rPr>
          <w:sz w:val="28"/>
          <w:szCs w:val="28"/>
        </w:rPr>
        <w:t>Романовой Л.Н. установлен общественный туалет в парке «Победы»</w:t>
      </w:r>
      <w:r w:rsidR="002711CD">
        <w:rPr>
          <w:sz w:val="28"/>
          <w:szCs w:val="28"/>
        </w:rPr>
        <w:t>;</w:t>
      </w:r>
    </w:p>
    <w:p w:rsidR="002711CD" w:rsidRDefault="00340A2B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покос травы за зданием амбулатории в пос.Степной</w:t>
      </w:r>
      <w:r w:rsidR="002711CD">
        <w:rPr>
          <w:sz w:val="28"/>
          <w:szCs w:val="28"/>
        </w:rPr>
        <w:t>,</w:t>
      </w:r>
      <w:r>
        <w:rPr>
          <w:sz w:val="28"/>
          <w:szCs w:val="28"/>
        </w:rPr>
        <w:t xml:space="preserve"> по устному обращению </w:t>
      </w:r>
      <w:r w:rsidR="002711CD">
        <w:rPr>
          <w:sz w:val="28"/>
          <w:szCs w:val="28"/>
        </w:rPr>
        <w:t>Никандровой Л.Н.;</w:t>
      </w:r>
    </w:p>
    <w:p w:rsidR="00340A2B" w:rsidRDefault="006C5217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устным обращениям жителей</w:t>
      </w:r>
      <w:r w:rsidR="002711CD">
        <w:rPr>
          <w:sz w:val="28"/>
          <w:szCs w:val="28"/>
        </w:rPr>
        <w:t xml:space="preserve"> с.Александровка</w:t>
      </w:r>
      <w:r>
        <w:rPr>
          <w:sz w:val="28"/>
          <w:szCs w:val="28"/>
        </w:rPr>
        <w:t xml:space="preserve"> и пос.Степной Ковалева Н.О., Бочковой Т.Г. оказана помощь в приобретении дров</w:t>
      </w:r>
      <w:r w:rsidR="00531E87">
        <w:rPr>
          <w:sz w:val="28"/>
          <w:szCs w:val="28"/>
        </w:rPr>
        <w:t xml:space="preserve"> для печного отопления;</w:t>
      </w:r>
    </w:p>
    <w:p w:rsidR="00531E87" w:rsidRDefault="00E16124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и приняты меры по устному обращению Вахлеевой Н.С., произведена подсыпка асфальто - бетонным гранулятом автомобильной дороги по ул. Остапенко в с.Александровка;</w:t>
      </w:r>
    </w:p>
    <w:p w:rsidR="00E16124" w:rsidRDefault="00E16124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по устному обращению Коноплевой В.Ф., проведены работы по спилу куста боярышника на муниципальной земле по                       ул. Новокузнецкой в пос.Садовый;</w:t>
      </w:r>
    </w:p>
    <w:p w:rsidR="00E16124" w:rsidRDefault="00E16124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ликвидирована несанкционированная свалка в рамках рассмотрения устного обращения жительницы пос.Садовый Кривенко Т.Н.;</w:t>
      </w:r>
    </w:p>
    <w:p w:rsidR="00E16124" w:rsidRDefault="006C5217" w:rsidP="003D33EA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124">
        <w:rPr>
          <w:sz w:val="28"/>
          <w:szCs w:val="28"/>
        </w:rPr>
        <w:t xml:space="preserve">«Поддержано» и «Приняты меры» по 7 устным обращениям по теме </w:t>
      </w:r>
      <w:r w:rsidR="00E16124" w:rsidRPr="006C5217">
        <w:rPr>
          <w:b/>
          <w:sz w:val="28"/>
          <w:szCs w:val="28"/>
        </w:rPr>
        <w:t>«Мобилизация»</w:t>
      </w:r>
      <w:r w:rsidR="00880945">
        <w:rPr>
          <w:sz w:val="28"/>
          <w:szCs w:val="28"/>
        </w:rPr>
        <w:t xml:space="preserve">: по 2 обращениям оказано содействие в ремонте кровли крыши, оказана помощь в приобретении  50 кг. кормов  для птицы, приняты меры по </w:t>
      </w:r>
      <w:r>
        <w:rPr>
          <w:sz w:val="28"/>
          <w:szCs w:val="28"/>
        </w:rPr>
        <w:t>наведени</w:t>
      </w:r>
      <w:r w:rsidR="007A75B6">
        <w:rPr>
          <w:sz w:val="28"/>
          <w:szCs w:val="28"/>
        </w:rPr>
        <w:t>ю санитарного порядка во дворе</w:t>
      </w:r>
      <w:r w:rsidR="00880945">
        <w:rPr>
          <w:sz w:val="28"/>
          <w:szCs w:val="28"/>
        </w:rPr>
        <w:t>, проведены работы по  опашке, культивировании огорода</w:t>
      </w:r>
      <w:r>
        <w:rPr>
          <w:sz w:val="28"/>
          <w:szCs w:val="28"/>
        </w:rPr>
        <w:t xml:space="preserve"> - 2 обращения</w:t>
      </w:r>
      <w:r w:rsidR="00880945">
        <w:rPr>
          <w:sz w:val="28"/>
          <w:szCs w:val="28"/>
        </w:rPr>
        <w:t>.</w:t>
      </w:r>
    </w:p>
    <w:p w:rsidR="00EF00B5" w:rsidRDefault="00EF00B5" w:rsidP="00EF00B5">
      <w:pPr>
        <w:ind w:firstLine="900"/>
        <w:jc w:val="both"/>
        <w:rPr>
          <w:sz w:val="28"/>
          <w:szCs w:val="28"/>
        </w:rPr>
      </w:pPr>
      <w:r w:rsidRPr="008509B6">
        <w:rPr>
          <w:sz w:val="28"/>
          <w:szCs w:val="28"/>
        </w:rPr>
        <w:t>В результате поступивших устных обращений граждан по вопросу уличного освещения населенных пунктов сельского поселения оформляются заявки на замену ламп, ремонт щитов управления уличного освещения на территории сельского поселения в населенных пунктах.</w:t>
      </w:r>
    </w:p>
    <w:p w:rsidR="002E6EF8" w:rsidRDefault="002E6EF8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1B2F4D">
        <w:rPr>
          <w:sz w:val="28"/>
          <w:szCs w:val="28"/>
        </w:rPr>
        <w:t>В рамках реализации муниципальной программы Александровского сельского поселения Ейского района «Развитие жилищно –</w:t>
      </w:r>
      <w:r>
        <w:rPr>
          <w:sz w:val="28"/>
          <w:szCs w:val="28"/>
        </w:rPr>
        <w:t xml:space="preserve"> коммунального хозяйства» на 2021</w:t>
      </w:r>
      <w:r w:rsidRPr="001B2F4D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1B2F4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1B2F4D">
        <w:rPr>
          <w:sz w:val="28"/>
          <w:szCs w:val="28"/>
        </w:rPr>
        <w:t xml:space="preserve"> на территории поселения</w:t>
      </w:r>
      <w:r>
        <w:rPr>
          <w:sz w:val="28"/>
          <w:szCs w:val="28"/>
        </w:rPr>
        <w:t>,</w:t>
      </w:r>
      <w:r w:rsidRPr="001B2F4D">
        <w:rPr>
          <w:sz w:val="28"/>
          <w:szCs w:val="28"/>
        </w:rPr>
        <w:t xml:space="preserve"> силами </w:t>
      </w:r>
      <w:r>
        <w:rPr>
          <w:sz w:val="28"/>
          <w:szCs w:val="28"/>
        </w:rPr>
        <w:t xml:space="preserve">                  </w:t>
      </w:r>
      <w:r w:rsidRPr="001B2F4D">
        <w:rPr>
          <w:sz w:val="28"/>
          <w:szCs w:val="28"/>
        </w:rPr>
        <w:t>МУ «Александровское»:</w:t>
      </w:r>
    </w:p>
    <w:p w:rsidR="002E6EF8" w:rsidRDefault="002E6EF8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1B2F4D">
        <w:rPr>
          <w:sz w:val="28"/>
          <w:szCs w:val="28"/>
        </w:rPr>
        <w:t>проводятся работы по покосу травы</w:t>
      </w:r>
      <w:r>
        <w:rPr>
          <w:sz w:val="28"/>
          <w:szCs w:val="28"/>
        </w:rPr>
        <w:t xml:space="preserve"> на общественных территориях</w:t>
      </w:r>
      <w:r w:rsidRPr="001B2F4D">
        <w:rPr>
          <w:sz w:val="28"/>
          <w:szCs w:val="28"/>
        </w:rPr>
        <w:t>;</w:t>
      </w:r>
    </w:p>
    <w:p w:rsidR="002E6EF8" w:rsidRPr="0092354A" w:rsidRDefault="002E6EF8" w:rsidP="002E6EF8">
      <w:pPr>
        <w:ind w:firstLine="720"/>
        <w:jc w:val="both"/>
        <w:rPr>
          <w:sz w:val="28"/>
          <w:szCs w:val="28"/>
        </w:rPr>
      </w:pPr>
      <w:r w:rsidRPr="0092354A">
        <w:rPr>
          <w:sz w:val="28"/>
          <w:szCs w:val="28"/>
        </w:rPr>
        <w:t xml:space="preserve">по уборке сухостоя и мусора в лесозащитной полосе между поселком Степной и </w:t>
      </w:r>
      <w:r>
        <w:rPr>
          <w:sz w:val="28"/>
          <w:szCs w:val="28"/>
        </w:rPr>
        <w:t xml:space="preserve">селом </w:t>
      </w:r>
      <w:r w:rsidRPr="0092354A">
        <w:rPr>
          <w:sz w:val="28"/>
          <w:szCs w:val="28"/>
        </w:rPr>
        <w:t>Александровка,</w:t>
      </w:r>
    </w:p>
    <w:p w:rsidR="002E6EF8" w:rsidRPr="0092354A" w:rsidRDefault="002E6EF8" w:rsidP="002E6EF8">
      <w:pPr>
        <w:ind w:firstLine="720"/>
        <w:jc w:val="both"/>
        <w:rPr>
          <w:sz w:val="28"/>
          <w:szCs w:val="28"/>
        </w:rPr>
      </w:pPr>
      <w:r w:rsidRPr="0092354A">
        <w:rPr>
          <w:sz w:val="28"/>
          <w:szCs w:val="28"/>
        </w:rPr>
        <w:t xml:space="preserve">поддерживается санитарный порядок территории поселения; </w:t>
      </w:r>
    </w:p>
    <w:p w:rsidR="002E6EF8" w:rsidRDefault="002E6EF8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ямочный ремонт улично-дорожной сети;</w:t>
      </w:r>
    </w:p>
    <w:p w:rsidR="002E6EF8" w:rsidRDefault="002E6EF8" w:rsidP="002E6EF8">
      <w:pPr>
        <w:overflowPunct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работы по благоустройству детских и спортивных площадок.</w:t>
      </w:r>
    </w:p>
    <w:p w:rsidR="002E6EF8" w:rsidRDefault="002E6EF8" w:rsidP="002E6E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Силами МУ «Александровское» установлена детская площадка в хут.Рассвет.</w:t>
      </w:r>
    </w:p>
    <w:p w:rsidR="002E6EF8" w:rsidRDefault="002E6EF8" w:rsidP="0037242A">
      <w:pPr>
        <w:ind w:firstLine="720"/>
        <w:jc w:val="both"/>
        <w:rPr>
          <w:sz w:val="28"/>
          <w:szCs w:val="28"/>
          <w:lang w:val="sr-Cyrl-CS"/>
        </w:rPr>
      </w:pPr>
      <w:r w:rsidRPr="0037242A">
        <w:rPr>
          <w:b/>
          <w:color w:val="000000"/>
          <w:sz w:val="28"/>
          <w:szCs w:val="28"/>
        </w:rPr>
        <w:t>За счет средств местного бюджета</w:t>
      </w:r>
      <w:r w:rsidR="0037242A">
        <w:rPr>
          <w:b/>
          <w:color w:val="000000"/>
          <w:sz w:val="28"/>
          <w:szCs w:val="28"/>
        </w:rPr>
        <w:t xml:space="preserve"> </w:t>
      </w:r>
      <w:r w:rsidR="0037242A">
        <w:rPr>
          <w:color w:val="000000"/>
          <w:sz w:val="28"/>
          <w:szCs w:val="28"/>
        </w:rPr>
        <w:t xml:space="preserve">проведены работы </w:t>
      </w:r>
      <w:r w:rsidR="0037242A">
        <w:rPr>
          <w:sz w:val="28"/>
          <w:szCs w:val="28"/>
          <w:lang w:val="sr-Cyrl-CS"/>
        </w:rPr>
        <w:t xml:space="preserve">монтажу уличного освещения по пер. Кирпичному в хут. Зеленая Роща протяженостью 200 м., по  </w:t>
      </w:r>
      <w:r w:rsidR="003B3394">
        <w:rPr>
          <w:sz w:val="28"/>
          <w:szCs w:val="28"/>
          <w:lang w:val="sr-Cyrl-CS"/>
        </w:rPr>
        <w:t>ул. Советской в с.Александровка,</w:t>
      </w:r>
      <w:r w:rsidR="0037242A">
        <w:rPr>
          <w:sz w:val="28"/>
          <w:szCs w:val="28"/>
          <w:lang w:val="sr-Cyrl-CS"/>
        </w:rPr>
        <w:t xml:space="preserve"> установлено 16 светильников;</w:t>
      </w:r>
      <w:r>
        <w:rPr>
          <w:color w:val="000000"/>
          <w:sz w:val="28"/>
          <w:szCs w:val="28"/>
        </w:rPr>
        <w:t xml:space="preserve"> </w:t>
      </w:r>
      <w:r w:rsidR="00D80A25">
        <w:rPr>
          <w:sz w:val="28"/>
          <w:szCs w:val="28"/>
        </w:rPr>
        <w:t>обустроен тротуар по ул.</w:t>
      </w:r>
      <w:r>
        <w:rPr>
          <w:sz w:val="28"/>
          <w:szCs w:val="28"/>
        </w:rPr>
        <w:t xml:space="preserve"> Ленина </w:t>
      </w:r>
      <w:r>
        <w:rPr>
          <w:rStyle w:val="FontStyle22"/>
          <w:sz w:val="28"/>
          <w:szCs w:val="28"/>
        </w:rPr>
        <w:t xml:space="preserve">от МБОУ СОШ №19 пос. Степной до дома по ул. Ленина №17 с установкой пешеходных ограждений; </w:t>
      </w:r>
      <w:r w:rsidR="0037242A">
        <w:rPr>
          <w:rStyle w:val="FontStyle22"/>
          <w:sz w:val="28"/>
          <w:szCs w:val="28"/>
        </w:rPr>
        <w:t>тротуар</w:t>
      </w:r>
      <w:r w:rsidR="0037242A" w:rsidRPr="0037242A">
        <w:rPr>
          <w:rStyle w:val="FontStyle22"/>
          <w:sz w:val="28"/>
          <w:szCs w:val="28"/>
        </w:rPr>
        <w:t xml:space="preserve"> </w:t>
      </w:r>
      <w:r w:rsidR="0037242A">
        <w:rPr>
          <w:rStyle w:val="FontStyle22"/>
          <w:sz w:val="28"/>
          <w:szCs w:val="28"/>
        </w:rPr>
        <w:t xml:space="preserve">на прилегающей территории к МБОУДС № 21 по ул. Сохвозной в с.Александровка; </w:t>
      </w:r>
      <w:r>
        <w:rPr>
          <w:rStyle w:val="FontStyle22"/>
          <w:sz w:val="28"/>
          <w:szCs w:val="28"/>
        </w:rPr>
        <w:t xml:space="preserve">в пос.Садовый проведены работы по обустройству остановочного павильона с заездным карманом; в пос. Яснопольский проведены работы по ремонту дорожного покрытия в гравийном исполнении подъездной автомобильной дороги к </w:t>
      </w:r>
      <w:r>
        <w:rPr>
          <w:sz w:val="28"/>
          <w:szCs w:val="28"/>
          <w:lang w:val="sr-Cyrl-CS"/>
        </w:rPr>
        <w:t>фельдшерско-акушерского пункту</w:t>
      </w:r>
      <w:r>
        <w:rPr>
          <w:rStyle w:val="FontStyle22"/>
          <w:sz w:val="28"/>
          <w:szCs w:val="28"/>
        </w:rPr>
        <w:t>, прилегающей к нему территории</w:t>
      </w:r>
      <w:r>
        <w:rPr>
          <w:sz w:val="28"/>
          <w:szCs w:val="28"/>
          <w:lang w:val="sr-Cyrl-CS"/>
        </w:rPr>
        <w:t xml:space="preserve">; </w:t>
      </w:r>
      <w:r w:rsidR="00C34DF6">
        <w:rPr>
          <w:color w:val="000000"/>
          <w:sz w:val="28"/>
          <w:szCs w:val="28"/>
        </w:rPr>
        <w:t xml:space="preserve">выполнены работы по ремонту ул. Калинина на участке от ул. Пушкина до ул. Октябрьской в пос. Степной, в гравийном исполнении, протяженностью 69 </w:t>
      </w:r>
      <w:r w:rsidR="00C34DF6">
        <w:rPr>
          <w:color w:val="000000"/>
          <w:sz w:val="28"/>
          <w:szCs w:val="28"/>
        </w:rPr>
        <w:lastRenderedPageBreak/>
        <w:t xml:space="preserve">метров; </w:t>
      </w:r>
      <w:r>
        <w:rPr>
          <w:sz w:val="28"/>
          <w:szCs w:val="28"/>
          <w:lang w:val="sr-Cyrl-CS"/>
        </w:rPr>
        <w:t xml:space="preserve">проведено грейдирование ул. Московской, </w:t>
      </w:r>
      <w:r w:rsidR="00BA1CA0">
        <w:rPr>
          <w:sz w:val="28"/>
          <w:szCs w:val="28"/>
          <w:lang w:val="sr-Cyrl-CS"/>
        </w:rPr>
        <w:t xml:space="preserve">ул. </w:t>
      </w:r>
      <w:r>
        <w:rPr>
          <w:sz w:val="28"/>
          <w:szCs w:val="28"/>
          <w:lang w:val="sr-Cyrl-CS"/>
        </w:rPr>
        <w:t>Азовской в с.Александровка, ул. Морской, ул. Школьной в хут.Зеленая Роща.</w:t>
      </w:r>
    </w:p>
    <w:p w:rsidR="002E6EF8" w:rsidRDefault="002E6EF8" w:rsidP="002E6EF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Вблизи образовательных организаций в 2022 году  выполнены работы по </w:t>
      </w:r>
      <w:r w:rsidRPr="00E1108F">
        <w:rPr>
          <w:sz w:val="28"/>
          <w:szCs w:val="28"/>
        </w:rPr>
        <w:t xml:space="preserve">нанесению дорожной разметки, установке всех необходимых дорожных знаков, обустройству искусственных неровностей, монтажу светофоров типа Т.7 в строгом соответствии с утвержденным ПОДД вблизи </w:t>
      </w:r>
      <w:r>
        <w:rPr>
          <w:sz w:val="28"/>
          <w:szCs w:val="28"/>
        </w:rPr>
        <w:t>сле</w:t>
      </w:r>
      <w:r w:rsidRPr="00E1108F">
        <w:rPr>
          <w:sz w:val="28"/>
          <w:szCs w:val="28"/>
        </w:rPr>
        <w:t>дующих образовательных учреждений</w:t>
      </w:r>
      <w:r>
        <w:rPr>
          <w:sz w:val="28"/>
          <w:szCs w:val="28"/>
        </w:rPr>
        <w:t xml:space="preserve">: </w:t>
      </w:r>
      <w:r w:rsidRPr="00E1108F">
        <w:rPr>
          <w:color w:val="000000"/>
          <w:sz w:val="28"/>
          <w:szCs w:val="28"/>
        </w:rPr>
        <w:t>МБОУ СОШ №19</w:t>
      </w:r>
      <w:r w:rsidR="00D80A25">
        <w:rPr>
          <w:color w:val="000000"/>
          <w:sz w:val="28"/>
          <w:szCs w:val="28"/>
        </w:rPr>
        <w:t xml:space="preserve"> пос.</w:t>
      </w:r>
      <w:r>
        <w:rPr>
          <w:color w:val="000000"/>
          <w:sz w:val="28"/>
          <w:szCs w:val="28"/>
        </w:rPr>
        <w:t xml:space="preserve"> Степно</w:t>
      </w:r>
      <w:r w:rsidR="00D80A25">
        <w:rPr>
          <w:color w:val="000000"/>
          <w:sz w:val="28"/>
          <w:szCs w:val="28"/>
        </w:rPr>
        <w:t>й, МБОУ СОШ №24 с.</w:t>
      </w:r>
      <w:r w:rsidRPr="00E1108F">
        <w:rPr>
          <w:color w:val="000000"/>
          <w:sz w:val="28"/>
          <w:szCs w:val="28"/>
        </w:rPr>
        <w:t xml:space="preserve"> Александровка, МБДОУ Д</w:t>
      </w:r>
      <w:r w:rsidR="00D80A25">
        <w:rPr>
          <w:color w:val="000000"/>
          <w:sz w:val="28"/>
          <w:szCs w:val="28"/>
        </w:rPr>
        <w:t>СКВ №20 пос. Степной, МБДОУ ДС №21 с.</w:t>
      </w:r>
      <w:r w:rsidRPr="00E1108F">
        <w:rPr>
          <w:color w:val="000000"/>
          <w:sz w:val="28"/>
          <w:szCs w:val="28"/>
        </w:rPr>
        <w:t xml:space="preserve"> Александровка,  МБДОУ ДС № 28 </w:t>
      </w:r>
      <w:r w:rsidR="00D80A25">
        <w:rPr>
          <w:color w:val="000000"/>
          <w:sz w:val="28"/>
          <w:szCs w:val="28"/>
        </w:rPr>
        <w:t>пос.</w:t>
      </w:r>
      <w:r w:rsidRPr="00E1108F">
        <w:rPr>
          <w:color w:val="000000"/>
          <w:sz w:val="28"/>
          <w:szCs w:val="28"/>
        </w:rPr>
        <w:t xml:space="preserve"> Садовый</w:t>
      </w:r>
      <w:r w:rsidR="0037242A">
        <w:rPr>
          <w:color w:val="000000"/>
          <w:sz w:val="28"/>
          <w:szCs w:val="28"/>
        </w:rPr>
        <w:t xml:space="preserve">, </w:t>
      </w:r>
      <w:r w:rsidR="009E3C28">
        <w:rPr>
          <w:color w:val="000000"/>
          <w:sz w:val="28"/>
          <w:szCs w:val="28"/>
        </w:rPr>
        <w:t>средства</w:t>
      </w:r>
      <w:r w:rsidR="0037242A">
        <w:rPr>
          <w:color w:val="000000"/>
          <w:sz w:val="28"/>
          <w:szCs w:val="28"/>
        </w:rPr>
        <w:t xml:space="preserve"> выделены из местного бюджета.</w:t>
      </w:r>
    </w:p>
    <w:p w:rsidR="002E6EF8" w:rsidRDefault="002E6EF8" w:rsidP="002E6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В рамках федеральной программы “Модернизация первичного звена здравоохран</w:t>
      </w:r>
      <w:r w:rsidR="00BA1CA0">
        <w:rPr>
          <w:sz w:val="28"/>
          <w:szCs w:val="28"/>
          <w:lang w:val="sr-Cyrl-CS"/>
        </w:rPr>
        <w:t>ени</w:t>
      </w:r>
      <w:r>
        <w:rPr>
          <w:sz w:val="28"/>
          <w:szCs w:val="28"/>
          <w:lang w:val="sr-Cyrl-CS"/>
        </w:rPr>
        <w:t>я„ в пос.Ясноп</w:t>
      </w:r>
      <w:r w:rsidR="00817109">
        <w:rPr>
          <w:sz w:val="28"/>
          <w:szCs w:val="28"/>
          <w:lang w:val="sr-Cyrl-CS"/>
        </w:rPr>
        <w:t>о</w:t>
      </w:r>
      <w:r>
        <w:rPr>
          <w:sz w:val="28"/>
          <w:szCs w:val="28"/>
          <w:lang w:val="sr-Cyrl-CS"/>
        </w:rPr>
        <w:t>льском, завершилось строительство                фельдшерско-акушерского пункта.</w:t>
      </w:r>
    </w:p>
    <w:p w:rsidR="002E6EF8" w:rsidRDefault="002E6EF8" w:rsidP="002E6EF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поддержке Законодательного собрания Краснодарского края реализован проект по установке детской</w:t>
      </w:r>
      <w:r>
        <w:rPr>
          <w:color w:val="000000"/>
          <w:sz w:val="28"/>
          <w:szCs w:val="28"/>
        </w:rPr>
        <w:tab/>
        <w:t>, спортивной площадок</w:t>
      </w:r>
      <w:r w:rsidRPr="00F24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                пос. Яснопольском.</w:t>
      </w:r>
    </w:p>
    <w:p w:rsidR="00D80A25" w:rsidRPr="00C34DF6" w:rsidRDefault="00D80A25" w:rsidP="00D80A2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sr-Cyrl-CS"/>
        </w:rPr>
        <w:t xml:space="preserve">В рамках победы в краевом конкурсе на звание „Лучший орган ТОС“, на выделенные средства Законодательного Собрания Краснодарского края проведены работы по благоустройству общественной территории вблизи дошкольного учреждения в пос.Степной, </w:t>
      </w:r>
      <w:r>
        <w:rPr>
          <w:sz w:val="28"/>
          <w:szCs w:val="28"/>
        </w:rPr>
        <w:t>произведена укладка тротуарной плитки тротуара по ул. Ленина, входной группы МБОУ ДС № 20.</w:t>
      </w:r>
    </w:p>
    <w:p w:rsidR="00675D75" w:rsidRDefault="00675D75" w:rsidP="00675D75">
      <w:pPr>
        <w:pStyle w:val="ConsTitle"/>
        <w:widowControl/>
        <w:tabs>
          <w:tab w:val="left" w:pos="-900"/>
        </w:tabs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9B6">
        <w:rPr>
          <w:rFonts w:ascii="Times New Roman" w:hAnsi="Times New Roman" w:cs="Times New Roman"/>
          <w:b w:val="0"/>
          <w:sz w:val="28"/>
          <w:szCs w:val="28"/>
        </w:rPr>
        <w:t>Из собственных средств бюджета осуществляется техническое обслуживание, ремонт наружного освещения уличной дорожной сети населенных пунктов, оплата за потребленную электроэнергию существующей системы  фонарного</w:t>
      </w:r>
      <w:r w:rsidRPr="008509B6">
        <w:rPr>
          <w:rFonts w:ascii="Times New Roman" w:hAnsi="Times New Roman" w:cs="Times New Roman"/>
          <w:b w:val="0"/>
          <w:color w:val="FF6600"/>
          <w:sz w:val="28"/>
          <w:szCs w:val="28"/>
        </w:rPr>
        <w:t xml:space="preserve"> </w:t>
      </w:r>
      <w:r w:rsidRPr="008509B6">
        <w:rPr>
          <w:rFonts w:ascii="Times New Roman" w:hAnsi="Times New Roman" w:cs="Times New Roman"/>
          <w:b w:val="0"/>
          <w:sz w:val="28"/>
          <w:szCs w:val="28"/>
        </w:rPr>
        <w:t>освещения, проведение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новых линий уличного освещения. За 2022</w:t>
      </w:r>
      <w:r w:rsidR="000B2D99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8509B6">
        <w:rPr>
          <w:rFonts w:ascii="Times New Roman" w:hAnsi="Times New Roman" w:cs="Times New Roman"/>
          <w:b w:val="0"/>
          <w:sz w:val="28"/>
          <w:szCs w:val="28"/>
        </w:rPr>
        <w:t>сумма расходов на уличное осве</w:t>
      </w:r>
      <w:r w:rsidR="000B2D99">
        <w:rPr>
          <w:rFonts w:ascii="Times New Roman" w:hAnsi="Times New Roman" w:cs="Times New Roman"/>
          <w:b w:val="0"/>
          <w:sz w:val="28"/>
          <w:szCs w:val="28"/>
        </w:rPr>
        <w:t xml:space="preserve">щение составила </w:t>
      </w:r>
      <w:r w:rsidR="00F86E49" w:rsidRPr="00F86E49">
        <w:rPr>
          <w:rFonts w:ascii="Times New Roman" w:hAnsi="Times New Roman" w:cs="Times New Roman"/>
          <w:b w:val="0"/>
          <w:sz w:val="28"/>
          <w:szCs w:val="28"/>
        </w:rPr>
        <w:t>1529 тыс. руб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 xml:space="preserve">., из них, 1071 тыс.руб. </w:t>
      </w:r>
      <w:r w:rsidR="00F86E49" w:rsidRPr="00F47D52">
        <w:rPr>
          <w:rFonts w:ascii="Times New Roman" w:hAnsi="Times New Roman" w:cs="Times New Roman"/>
          <w:b w:val="0"/>
          <w:sz w:val="28"/>
          <w:szCs w:val="28"/>
        </w:rPr>
        <w:t>за потребленную электроэнергию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>, 177,8</w:t>
      </w:r>
      <w:r w:rsidR="00F86E49" w:rsidRPr="00F47D52">
        <w:rPr>
          <w:rFonts w:ascii="Times New Roman" w:hAnsi="Times New Roman" w:cs="Times New Roman"/>
          <w:b w:val="0"/>
          <w:sz w:val="28"/>
          <w:szCs w:val="28"/>
        </w:rPr>
        <w:t xml:space="preserve"> тыс. руб. за техническое обслуживание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>, 280,2 тыс.руб. на</w:t>
      </w:r>
      <w:r w:rsidR="00F86E49" w:rsidRPr="00F47D52">
        <w:rPr>
          <w:rFonts w:ascii="Times New Roman" w:hAnsi="Times New Roman" w:cs="Times New Roman"/>
          <w:b w:val="0"/>
          <w:sz w:val="28"/>
          <w:szCs w:val="28"/>
        </w:rPr>
        <w:t xml:space="preserve"> проведение новых линий уличного освещения</w:t>
      </w:r>
      <w:r w:rsidR="00F86E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D75" w:rsidRPr="006934B3" w:rsidRDefault="00675D75" w:rsidP="00675D75">
      <w:pPr>
        <w:ind w:firstLine="720"/>
        <w:jc w:val="both"/>
        <w:rPr>
          <w:sz w:val="28"/>
          <w:szCs w:val="28"/>
        </w:rPr>
      </w:pPr>
      <w:r w:rsidRPr="006934B3">
        <w:rPr>
          <w:sz w:val="28"/>
          <w:szCs w:val="28"/>
        </w:rPr>
        <w:t>Совместно с председателями ТОС работает административная комиссия, которая еженедельно проводит рейды на территории поселения по наведению санитарного порядка.</w:t>
      </w:r>
    </w:p>
    <w:p w:rsidR="00B766E3" w:rsidRDefault="00675D75" w:rsidP="00675D75">
      <w:pPr>
        <w:ind w:firstLine="720"/>
        <w:jc w:val="both"/>
        <w:rPr>
          <w:sz w:val="28"/>
          <w:szCs w:val="28"/>
        </w:rPr>
      </w:pPr>
      <w:r w:rsidRPr="006934B3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6934B3">
        <w:rPr>
          <w:sz w:val="28"/>
          <w:szCs w:val="28"/>
        </w:rPr>
        <w:t xml:space="preserve"> год</w:t>
      </w:r>
      <w:r w:rsidRPr="00F4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вручено </w:t>
      </w:r>
      <w:r w:rsidR="002E6EF8">
        <w:rPr>
          <w:sz w:val="28"/>
          <w:szCs w:val="28"/>
        </w:rPr>
        <w:t>288</w:t>
      </w:r>
      <w:r>
        <w:rPr>
          <w:sz w:val="28"/>
          <w:szCs w:val="28"/>
        </w:rPr>
        <w:t xml:space="preserve"> </w:t>
      </w:r>
      <w:r w:rsidRPr="00F47D52">
        <w:rPr>
          <w:sz w:val="28"/>
          <w:szCs w:val="28"/>
        </w:rPr>
        <w:t xml:space="preserve">уведомлений о соблюдении санитарного порядка придомовых и домовых территорий. </w:t>
      </w:r>
      <w:r w:rsidRPr="00C83D86">
        <w:rPr>
          <w:sz w:val="28"/>
          <w:szCs w:val="28"/>
        </w:rPr>
        <w:t xml:space="preserve">Вручено </w:t>
      </w:r>
      <w:r w:rsidR="00C34DF6">
        <w:rPr>
          <w:sz w:val="28"/>
          <w:szCs w:val="28"/>
        </w:rPr>
        <w:t>6363</w:t>
      </w:r>
      <w:r w:rsidRPr="00C83D86">
        <w:rPr>
          <w:sz w:val="28"/>
          <w:szCs w:val="28"/>
        </w:rPr>
        <w:t xml:space="preserve"> памяток</w:t>
      </w:r>
      <w:r w:rsidRPr="00F47D52">
        <w:rPr>
          <w:sz w:val="28"/>
          <w:szCs w:val="28"/>
        </w:rPr>
        <w:t xml:space="preserve"> по обеспечению пожарной безопасности, защиты от ЧС, безопасности на водных объектах. </w:t>
      </w:r>
    </w:p>
    <w:p w:rsidR="004C43E7" w:rsidRDefault="00C34DF6" w:rsidP="00675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6</w:t>
      </w:r>
      <w:r w:rsidR="00675D75">
        <w:rPr>
          <w:sz w:val="28"/>
          <w:szCs w:val="28"/>
        </w:rPr>
        <w:t xml:space="preserve"> протокола</w:t>
      </w:r>
      <w:r w:rsidR="004C43E7">
        <w:rPr>
          <w:sz w:val="28"/>
          <w:szCs w:val="28"/>
        </w:rPr>
        <w:t xml:space="preserve"> по статье</w:t>
      </w:r>
      <w:r w:rsidR="00675D75">
        <w:rPr>
          <w:sz w:val="28"/>
          <w:szCs w:val="28"/>
        </w:rPr>
        <w:t xml:space="preserve"> </w:t>
      </w:r>
      <w:r w:rsidR="004C43E7">
        <w:rPr>
          <w:sz w:val="28"/>
          <w:szCs w:val="28"/>
        </w:rPr>
        <w:t xml:space="preserve">7.15 </w:t>
      </w:r>
      <w:r w:rsidR="004C43E7" w:rsidRPr="004C43E7">
        <w:rPr>
          <w:sz w:val="28"/>
          <w:szCs w:val="28"/>
        </w:rPr>
        <w:t>Сжигание сухой растительности и послеуборочных остатков сельскохозяйственных культур</w:t>
      </w:r>
      <w:r>
        <w:rPr>
          <w:sz w:val="28"/>
          <w:szCs w:val="28"/>
        </w:rPr>
        <w:t>,  4</w:t>
      </w:r>
      <w:r w:rsidR="004C43E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4C43E7">
        <w:rPr>
          <w:sz w:val="28"/>
          <w:szCs w:val="28"/>
        </w:rPr>
        <w:t xml:space="preserve"> по статье  3.2 Нарушение П</w:t>
      </w:r>
      <w:r w:rsidR="004C43E7" w:rsidRPr="00246BED">
        <w:rPr>
          <w:sz w:val="28"/>
          <w:szCs w:val="28"/>
        </w:rPr>
        <w:t>равил благоустройства, установленных органами местного самоуправления в Краснодарском крае</w:t>
      </w:r>
      <w:r w:rsidR="004C43E7">
        <w:rPr>
          <w:sz w:val="28"/>
          <w:szCs w:val="28"/>
        </w:rPr>
        <w:t xml:space="preserve"> закона Краснодарского края </w:t>
      </w:r>
      <w:r w:rsidR="004C43E7" w:rsidRPr="00246BED">
        <w:rPr>
          <w:sz w:val="28"/>
          <w:szCs w:val="28"/>
        </w:rPr>
        <w:t>от 23 июля 2003 года N 608-КЗ</w:t>
      </w:r>
      <w:r w:rsidR="004C43E7">
        <w:rPr>
          <w:sz w:val="28"/>
          <w:szCs w:val="28"/>
        </w:rPr>
        <w:t xml:space="preserve"> «</w:t>
      </w:r>
      <w:r w:rsidR="004C43E7" w:rsidRPr="00246BED">
        <w:rPr>
          <w:sz w:val="28"/>
          <w:szCs w:val="28"/>
        </w:rPr>
        <w:t xml:space="preserve">Об </w:t>
      </w:r>
      <w:r w:rsidR="004C43E7">
        <w:rPr>
          <w:sz w:val="28"/>
          <w:szCs w:val="28"/>
        </w:rPr>
        <w:t>а</w:t>
      </w:r>
      <w:r>
        <w:rPr>
          <w:sz w:val="28"/>
          <w:szCs w:val="28"/>
        </w:rPr>
        <w:t>дминистративных правонарушения», общая сумма штрафов составляет 6 тыс.руб.</w:t>
      </w:r>
    </w:p>
    <w:p w:rsidR="00FE7133" w:rsidRPr="00F47D52" w:rsidRDefault="00FE7133" w:rsidP="00FE7133">
      <w:pPr>
        <w:ind w:firstLine="720"/>
        <w:jc w:val="both"/>
        <w:rPr>
          <w:sz w:val="28"/>
          <w:szCs w:val="28"/>
        </w:rPr>
      </w:pPr>
      <w:r w:rsidRPr="00F47D52">
        <w:rPr>
          <w:sz w:val="28"/>
          <w:szCs w:val="28"/>
        </w:rPr>
        <w:t>В администрации сельского поселении действует телефон доверия («горячая линия») - 94-263, по которому сельские жители могут получить квалифицированную помощь от специалистов администрации.</w:t>
      </w:r>
    </w:p>
    <w:p w:rsidR="004C43E7" w:rsidRPr="001B2F4D" w:rsidRDefault="004C43E7" w:rsidP="004C43E7">
      <w:pPr>
        <w:pStyle w:val="a3"/>
      </w:pPr>
      <w:r w:rsidRPr="00B774E2">
        <w:rPr>
          <w:highlight w:val="yellow"/>
        </w:rPr>
        <w:lastRenderedPageBreak/>
        <w:t>По телефону «горячая линия» в 2022</w:t>
      </w:r>
      <w:r w:rsidRPr="00B774E2">
        <w:rPr>
          <w:b/>
          <w:highlight w:val="yellow"/>
        </w:rPr>
        <w:t xml:space="preserve"> </w:t>
      </w:r>
      <w:r w:rsidR="00C34DF6" w:rsidRPr="00B774E2">
        <w:rPr>
          <w:highlight w:val="yellow"/>
        </w:rPr>
        <w:t>году</w:t>
      </w:r>
      <w:r w:rsidRPr="00B774E2">
        <w:rPr>
          <w:highlight w:val="yellow"/>
        </w:rPr>
        <w:t xml:space="preserve"> поступило</w:t>
      </w:r>
      <w:r w:rsidR="00C34DF6" w:rsidRPr="00B774E2">
        <w:rPr>
          <w:highlight w:val="yellow"/>
        </w:rPr>
        <w:t xml:space="preserve"> 53</w:t>
      </w:r>
      <w:r w:rsidRPr="00B774E2">
        <w:rPr>
          <w:highlight w:val="yellow"/>
        </w:rPr>
        <w:t xml:space="preserve"> звон</w:t>
      </w:r>
      <w:r w:rsidR="00C34DF6" w:rsidRPr="00B774E2">
        <w:rPr>
          <w:highlight w:val="yellow"/>
        </w:rPr>
        <w:t>ка</w:t>
      </w:r>
      <w:r w:rsidRPr="00F47D52">
        <w:t xml:space="preserve"> </w:t>
      </w:r>
      <w:r w:rsidRPr="001B2F4D">
        <w:t>по вопросам</w:t>
      </w:r>
      <w:r>
        <w:t>:</w:t>
      </w:r>
      <w:r w:rsidRPr="001B2F4D">
        <w:t xml:space="preserve"> освещения улиц населенных пунктов, </w:t>
      </w:r>
      <w:r w:rsidR="00FE7133">
        <w:t xml:space="preserve">организация </w:t>
      </w:r>
      <w:r w:rsidRPr="001B2F4D">
        <w:t xml:space="preserve">вывоза </w:t>
      </w:r>
      <w:r>
        <w:t>ТКО</w:t>
      </w:r>
      <w:r w:rsidRPr="001B2F4D">
        <w:t xml:space="preserve">, получения информации по оплате коммунальных услуг, </w:t>
      </w:r>
      <w:r>
        <w:t xml:space="preserve">замене контейнеров для сбора ТКО, получении льгот </w:t>
      </w:r>
      <w:r w:rsidR="00FE7133">
        <w:t>на оплату коммунальных платежей</w:t>
      </w:r>
      <w:r w:rsidR="000C6FAC">
        <w:t>, реги</w:t>
      </w:r>
      <w:r w:rsidR="00C34DF6">
        <w:t>страции в качестве самозанятого, получения справок, получения талонов на проезд в общественном транспорте, сборе гуманитарной помощи в зону специальной военной операции.</w:t>
      </w:r>
    </w:p>
    <w:p w:rsidR="004C43E7" w:rsidRPr="001C550C" w:rsidRDefault="00BA1CA0" w:rsidP="004C43E7">
      <w:pPr>
        <w:pStyle w:val="a3"/>
      </w:pPr>
      <w:r>
        <w:t>За 2022 год</w:t>
      </w:r>
      <w:r w:rsidR="004C43E7">
        <w:t>,</w:t>
      </w:r>
      <w:r w:rsidR="004C43E7" w:rsidRPr="001C550C">
        <w:t xml:space="preserve"> главой Александровского сельского поселения проведено </w:t>
      </w:r>
      <w:r w:rsidR="00C34DF6">
        <w:t>43</w:t>
      </w:r>
      <w:r w:rsidR="004C43E7">
        <w:t xml:space="preserve"> выездных встреч</w:t>
      </w:r>
      <w:r w:rsidR="00C34DF6">
        <w:t>и</w:t>
      </w:r>
      <w:r w:rsidR="004C43E7">
        <w:t xml:space="preserve"> с гражданами Александровского </w:t>
      </w:r>
      <w:r w:rsidR="000220AB">
        <w:t>сельского поселения с охватом 140</w:t>
      </w:r>
      <w:r w:rsidR="004C43E7">
        <w:t xml:space="preserve"> человек.</w:t>
      </w:r>
    </w:p>
    <w:p w:rsidR="004C43E7" w:rsidRDefault="004C43E7" w:rsidP="00675D75">
      <w:pPr>
        <w:ind w:firstLine="720"/>
        <w:jc w:val="both"/>
        <w:rPr>
          <w:sz w:val="28"/>
          <w:szCs w:val="28"/>
        </w:rPr>
      </w:pPr>
    </w:p>
    <w:p w:rsidR="004C43E7" w:rsidRDefault="004C43E7" w:rsidP="00675D75">
      <w:pPr>
        <w:ind w:firstLine="720"/>
        <w:jc w:val="both"/>
        <w:rPr>
          <w:sz w:val="28"/>
          <w:szCs w:val="28"/>
        </w:rPr>
      </w:pPr>
    </w:p>
    <w:p w:rsidR="00C4233A" w:rsidRDefault="00D62D17" w:rsidP="00F47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 w:rsidR="009F1E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FE71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07C8A">
        <w:rPr>
          <w:sz w:val="28"/>
          <w:szCs w:val="28"/>
        </w:rPr>
        <w:t>С.А.Щеголькова</w:t>
      </w:r>
    </w:p>
    <w:p w:rsidR="00C4233A" w:rsidRDefault="00C4233A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3B3394" w:rsidRDefault="003B3394" w:rsidP="00F47D52">
      <w:pPr>
        <w:jc w:val="both"/>
        <w:rPr>
          <w:sz w:val="28"/>
          <w:szCs w:val="28"/>
        </w:rPr>
      </w:pPr>
    </w:p>
    <w:p w:rsidR="000220AB" w:rsidRDefault="000220AB" w:rsidP="00F47D52">
      <w:pPr>
        <w:jc w:val="both"/>
        <w:rPr>
          <w:sz w:val="28"/>
          <w:szCs w:val="28"/>
        </w:rPr>
      </w:pPr>
    </w:p>
    <w:p w:rsidR="00346E6D" w:rsidRPr="00346E6D" w:rsidRDefault="00346E6D" w:rsidP="00F47D52">
      <w:pPr>
        <w:jc w:val="both"/>
        <w:rPr>
          <w:sz w:val="22"/>
          <w:szCs w:val="22"/>
        </w:rPr>
      </w:pPr>
      <w:r w:rsidRPr="00346E6D">
        <w:rPr>
          <w:sz w:val="22"/>
          <w:szCs w:val="22"/>
        </w:rPr>
        <w:t xml:space="preserve">А.Ю. </w:t>
      </w:r>
      <w:r w:rsidR="00FE7133">
        <w:rPr>
          <w:sz w:val="22"/>
          <w:szCs w:val="22"/>
        </w:rPr>
        <w:t>Кошлец</w:t>
      </w:r>
    </w:p>
    <w:p w:rsidR="0016145F" w:rsidRPr="00602371" w:rsidRDefault="00346E6D" w:rsidP="00602371">
      <w:pPr>
        <w:jc w:val="both"/>
        <w:rPr>
          <w:sz w:val="22"/>
          <w:szCs w:val="22"/>
        </w:rPr>
      </w:pPr>
      <w:r w:rsidRPr="00346E6D">
        <w:rPr>
          <w:sz w:val="22"/>
          <w:szCs w:val="22"/>
        </w:rPr>
        <w:t>94-263</w:t>
      </w:r>
    </w:p>
    <w:sectPr w:rsidR="0016145F" w:rsidRPr="00602371" w:rsidSect="000F4A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E8" w:rsidRDefault="005B24E8">
      <w:r>
        <w:separator/>
      </w:r>
    </w:p>
  </w:endnote>
  <w:endnote w:type="continuationSeparator" w:id="1">
    <w:p w:rsidR="005B24E8" w:rsidRDefault="005B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E8" w:rsidRDefault="005B24E8">
      <w:r>
        <w:separator/>
      </w:r>
    </w:p>
  </w:footnote>
  <w:footnote w:type="continuationSeparator" w:id="1">
    <w:p w:rsidR="005B24E8" w:rsidRDefault="005B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F7" w:rsidRDefault="00E56EA2" w:rsidP="006C17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4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24F7" w:rsidRDefault="00C924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F7" w:rsidRDefault="00E56EA2" w:rsidP="006C17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24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74E2">
      <w:rPr>
        <w:rStyle w:val="a8"/>
        <w:noProof/>
      </w:rPr>
      <w:t>2</w:t>
    </w:r>
    <w:r>
      <w:rPr>
        <w:rStyle w:val="a8"/>
      </w:rPr>
      <w:fldChar w:fldCharType="end"/>
    </w:r>
  </w:p>
  <w:p w:rsidR="00C924F7" w:rsidRDefault="00C924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295"/>
    <w:rsid w:val="0000144B"/>
    <w:rsid w:val="00004FF6"/>
    <w:rsid w:val="00010119"/>
    <w:rsid w:val="00012DDD"/>
    <w:rsid w:val="00017EBE"/>
    <w:rsid w:val="00021219"/>
    <w:rsid w:val="000220AB"/>
    <w:rsid w:val="000365CC"/>
    <w:rsid w:val="00042D98"/>
    <w:rsid w:val="00043500"/>
    <w:rsid w:val="0005048E"/>
    <w:rsid w:val="000513E1"/>
    <w:rsid w:val="00065E0A"/>
    <w:rsid w:val="00066AAC"/>
    <w:rsid w:val="0007369B"/>
    <w:rsid w:val="000808B6"/>
    <w:rsid w:val="00086676"/>
    <w:rsid w:val="00094713"/>
    <w:rsid w:val="000975D3"/>
    <w:rsid w:val="000A2BB2"/>
    <w:rsid w:val="000A33A6"/>
    <w:rsid w:val="000A49AA"/>
    <w:rsid w:val="000B09D4"/>
    <w:rsid w:val="000B0BFE"/>
    <w:rsid w:val="000B12E1"/>
    <w:rsid w:val="000B1E15"/>
    <w:rsid w:val="000B2D99"/>
    <w:rsid w:val="000B53C6"/>
    <w:rsid w:val="000C0E20"/>
    <w:rsid w:val="000C6B44"/>
    <w:rsid w:val="000C6FAC"/>
    <w:rsid w:val="000F4A61"/>
    <w:rsid w:val="000F6D68"/>
    <w:rsid w:val="00100D05"/>
    <w:rsid w:val="00102F34"/>
    <w:rsid w:val="00103158"/>
    <w:rsid w:val="001111D2"/>
    <w:rsid w:val="00117D30"/>
    <w:rsid w:val="00122708"/>
    <w:rsid w:val="001336C3"/>
    <w:rsid w:val="00135AD8"/>
    <w:rsid w:val="001379D1"/>
    <w:rsid w:val="00152133"/>
    <w:rsid w:val="00156474"/>
    <w:rsid w:val="001576A0"/>
    <w:rsid w:val="0016145F"/>
    <w:rsid w:val="00165923"/>
    <w:rsid w:val="00167263"/>
    <w:rsid w:val="00175E72"/>
    <w:rsid w:val="00180D68"/>
    <w:rsid w:val="0018263A"/>
    <w:rsid w:val="00190262"/>
    <w:rsid w:val="001A0927"/>
    <w:rsid w:val="001A3089"/>
    <w:rsid w:val="001A35F7"/>
    <w:rsid w:val="001B18E4"/>
    <w:rsid w:val="001B31B9"/>
    <w:rsid w:val="001C4415"/>
    <w:rsid w:val="001C550C"/>
    <w:rsid w:val="001D0179"/>
    <w:rsid w:val="001D2261"/>
    <w:rsid w:val="001D4B25"/>
    <w:rsid w:val="001D6D8E"/>
    <w:rsid w:val="001E3429"/>
    <w:rsid w:val="001E5D4D"/>
    <w:rsid w:val="001E6D61"/>
    <w:rsid w:val="001F0D0F"/>
    <w:rsid w:val="002076EB"/>
    <w:rsid w:val="00212864"/>
    <w:rsid w:val="00215AB7"/>
    <w:rsid w:val="00220E0B"/>
    <w:rsid w:val="002213FD"/>
    <w:rsid w:val="00225CBC"/>
    <w:rsid w:val="00237E63"/>
    <w:rsid w:val="00246BED"/>
    <w:rsid w:val="0025062F"/>
    <w:rsid w:val="00252BF2"/>
    <w:rsid w:val="00253998"/>
    <w:rsid w:val="0025742F"/>
    <w:rsid w:val="0026129B"/>
    <w:rsid w:val="00265A73"/>
    <w:rsid w:val="002711CD"/>
    <w:rsid w:val="00273E09"/>
    <w:rsid w:val="00285738"/>
    <w:rsid w:val="0029222A"/>
    <w:rsid w:val="002933FB"/>
    <w:rsid w:val="002A6245"/>
    <w:rsid w:val="002C37C5"/>
    <w:rsid w:val="002D5EB0"/>
    <w:rsid w:val="002D614B"/>
    <w:rsid w:val="002E29BA"/>
    <w:rsid w:val="002E38A4"/>
    <w:rsid w:val="002E6004"/>
    <w:rsid w:val="002E6EF8"/>
    <w:rsid w:val="002E7E52"/>
    <w:rsid w:val="002F32CE"/>
    <w:rsid w:val="00303D8A"/>
    <w:rsid w:val="00303F04"/>
    <w:rsid w:val="0030782A"/>
    <w:rsid w:val="00307BEF"/>
    <w:rsid w:val="003107BC"/>
    <w:rsid w:val="00310CF2"/>
    <w:rsid w:val="00312645"/>
    <w:rsid w:val="00313934"/>
    <w:rsid w:val="00332D2A"/>
    <w:rsid w:val="0033326E"/>
    <w:rsid w:val="003342AE"/>
    <w:rsid w:val="00334D09"/>
    <w:rsid w:val="00340A2B"/>
    <w:rsid w:val="00343605"/>
    <w:rsid w:val="00345DB3"/>
    <w:rsid w:val="00346172"/>
    <w:rsid w:val="00346E6D"/>
    <w:rsid w:val="00362E2D"/>
    <w:rsid w:val="00363DE2"/>
    <w:rsid w:val="00364CE0"/>
    <w:rsid w:val="0037242A"/>
    <w:rsid w:val="003754DE"/>
    <w:rsid w:val="00381E11"/>
    <w:rsid w:val="0038606D"/>
    <w:rsid w:val="0038625E"/>
    <w:rsid w:val="003933DB"/>
    <w:rsid w:val="003A14B4"/>
    <w:rsid w:val="003A1FFE"/>
    <w:rsid w:val="003A39B8"/>
    <w:rsid w:val="003B3394"/>
    <w:rsid w:val="003B75B2"/>
    <w:rsid w:val="003C3D01"/>
    <w:rsid w:val="003C40EC"/>
    <w:rsid w:val="003C672F"/>
    <w:rsid w:val="003D33EA"/>
    <w:rsid w:val="003E413E"/>
    <w:rsid w:val="003E776C"/>
    <w:rsid w:val="003F79AE"/>
    <w:rsid w:val="00406161"/>
    <w:rsid w:val="00416638"/>
    <w:rsid w:val="00421C04"/>
    <w:rsid w:val="0042312E"/>
    <w:rsid w:val="00423293"/>
    <w:rsid w:val="004235EB"/>
    <w:rsid w:val="00432D98"/>
    <w:rsid w:val="0043757D"/>
    <w:rsid w:val="00442BB3"/>
    <w:rsid w:val="00451215"/>
    <w:rsid w:val="004565DA"/>
    <w:rsid w:val="004764BD"/>
    <w:rsid w:val="00477478"/>
    <w:rsid w:val="00491407"/>
    <w:rsid w:val="004924BD"/>
    <w:rsid w:val="00496908"/>
    <w:rsid w:val="004A16E5"/>
    <w:rsid w:val="004B2E30"/>
    <w:rsid w:val="004B686A"/>
    <w:rsid w:val="004C181C"/>
    <w:rsid w:val="004C43E7"/>
    <w:rsid w:val="004C4BB7"/>
    <w:rsid w:val="004C5487"/>
    <w:rsid w:val="004C7B40"/>
    <w:rsid w:val="004D5176"/>
    <w:rsid w:val="004D68B6"/>
    <w:rsid w:val="004D6E43"/>
    <w:rsid w:val="004E4E36"/>
    <w:rsid w:val="004F1A78"/>
    <w:rsid w:val="004F3D77"/>
    <w:rsid w:val="00511F58"/>
    <w:rsid w:val="00513FC8"/>
    <w:rsid w:val="0051415C"/>
    <w:rsid w:val="005226AE"/>
    <w:rsid w:val="00525BD1"/>
    <w:rsid w:val="00531E87"/>
    <w:rsid w:val="0054227B"/>
    <w:rsid w:val="005426EF"/>
    <w:rsid w:val="00546133"/>
    <w:rsid w:val="005748EB"/>
    <w:rsid w:val="00575A67"/>
    <w:rsid w:val="00576D1E"/>
    <w:rsid w:val="00581742"/>
    <w:rsid w:val="005936CF"/>
    <w:rsid w:val="0059722A"/>
    <w:rsid w:val="005B160C"/>
    <w:rsid w:val="005B24E8"/>
    <w:rsid w:val="005C62D7"/>
    <w:rsid w:val="005C7365"/>
    <w:rsid w:val="005C74A6"/>
    <w:rsid w:val="005C7938"/>
    <w:rsid w:val="005D3F2F"/>
    <w:rsid w:val="005E02D9"/>
    <w:rsid w:val="005E1D87"/>
    <w:rsid w:val="005E3D59"/>
    <w:rsid w:val="005E5F8C"/>
    <w:rsid w:val="005E6480"/>
    <w:rsid w:val="005E6E17"/>
    <w:rsid w:val="005E7A53"/>
    <w:rsid w:val="005F3EC9"/>
    <w:rsid w:val="005F5DA2"/>
    <w:rsid w:val="00602371"/>
    <w:rsid w:val="0060399D"/>
    <w:rsid w:val="006134EA"/>
    <w:rsid w:val="00613ECD"/>
    <w:rsid w:val="00615A48"/>
    <w:rsid w:val="0061631B"/>
    <w:rsid w:val="006233D2"/>
    <w:rsid w:val="00625B8B"/>
    <w:rsid w:val="00635B47"/>
    <w:rsid w:val="00642295"/>
    <w:rsid w:val="00643CFB"/>
    <w:rsid w:val="006453A8"/>
    <w:rsid w:val="0066447C"/>
    <w:rsid w:val="00675D75"/>
    <w:rsid w:val="00680B1A"/>
    <w:rsid w:val="00680ED5"/>
    <w:rsid w:val="0068682C"/>
    <w:rsid w:val="0069129F"/>
    <w:rsid w:val="00695EE2"/>
    <w:rsid w:val="00695F31"/>
    <w:rsid w:val="006C17AF"/>
    <w:rsid w:val="006C5217"/>
    <w:rsid w:val="006D2D82"/>
    <w:rsid w:val="006D54F0"/>
    <w:rsid w:val="006E38FF"/>
    <w:rsid w:val="006E4063"/>
    <w:rsid w:val="006F00BE"/>
    <w:rsid w:val="006F5CAC"/>
    <w:rsid w:val="0070317A"/>
    <w:rsid w:val="00704B95"/>
    <w:rsid w:val="007106BC"/>
    <w:rsid w:val="00723863"/>
    <w:rsid w:val="00724215"/>
    <w:rsid w:val="00727AE7"/>
    <w:rsid w:val="00734512"/>
    <w:rsid w:val="0074556F"/>
    <w:rsid w:val="00746FCA"/>
    <w:rsid w:val="00750257"/>
    <w:rsid w:val="00752424"/>
    <w:rsid w:val="00754C74"/>
    <w:rsid w:val="00755D58"/>
    <w:rsid w:val="0075606C"/>
    <w:rsid w:val="00760E35"/>
    <w:rsid w:val="00774C36"/>
    <w:rsid w:val="00781906"/>
    <w:rsid w:val="00782876"/>
    <w:rsid w:val="00783452"/>
    <w:rsid w:val="00784C14"/>
    <w:rsid w:val="0079743A"/>
    <w:rsid w:val="00797F01"/>
    <w:rsid w:val="007A05BF"/>
    <w:rsid w:val="007A16BA"/>
    <w:rsid w:val="007A19B4"/>
    <w:rsid w:val="007A4D0B"/>
    <w:rsid w:val="007A6B51"/>
    <w:rsid w:val="007A75B6"/>
    <w:rsid w:val="007B7FB9"/>
    <w:rsid w:val="007C59C1"/>
    <w:rsid w:val="007C7DB4"/>
    <w:rsid w:val="007D02FE"/>
    <w:rsid w:val="007D1EA9"/>
    <w:rsid w:val="007D3E11"/>
    <w:rsid w:val="007E1C41"/>
    <w:rsid w:val="007E475F"/>
    <w:rsid w:val="007E7232"/>
    <w:rsid w:val="007E75BA"/>
    <w:rsid w:val="00803CC9"/>
    <w:rsid w:val="00804E13"/>
    <w:rsid w:val="008050CA"/>
    <w:rsid w:val="0081436F"/>
    <w:rsid w:val="00817109"/>
    <w:rsid w:val="0081728C"/>
    <w:rsid w:val="00821D11"/>
    <w:rsid w:val="00833679"/>
    <w:rsid w:val="008457E5"/>
    <w:rsid w:val="008629FA"/>
    <w:rsid w:val="00862ED9"/>
    <w:rsid w:val="00871EF6"/>
    <w:rsid w:val="00880945"/>
    <w:rsid w:val="008833FA"/>
    <w:rsid w:val="0088576C"/>
    <w:rsid w:val="00891DFB"/>
    <w:rsid w:val="008A2A72"/>
    <w:rsid w:val="008A604B"/>
    <w:rsid w:val="008B3319"/>
    <w:rsid w:val="008B4961"/>
    <w:rsid w:val="008B5553"/>
    <w:rsid w:val="008D08B7"/>
    <w:rsid w:val="008E2E68"/>
    <w:rsid w:val="008E39DD"/>
    <w:rsid w:val="0090215D"/>
    <w:rsid w:val="00907832"/>
    <w:rsid w:val="0091433E"/>
    <w:rsid w:val="0092067B"/>
    <w:rsid w:val="00924A8B"/>
    <w:rsid w:val="009309A7"/>
    <w:rsid w:val="0093592D"/>
    <w:rsid w:val="009450B7"/>
    <w:rsid w:val="0096093A"/>
    <w:rsid w:val="00963F0E"/>
    <w:rsid w:val="0097052D"/>
    <w:rsid w:val="00970F08"/>
    <w:rsid w:val="009710E3"/>
    <w:rsid w:val="00971537"/>
    <w:rsid w:val="00981E8C"/>
    <w:rsid w:val="00982A81"/>
    <w:rsid w:val="00986359"/>
    <w:rsid w:val="009902FF"/>
    <w:rsid w:val="009A0297"/>
    <w:rsid w:val="009A2518"/>
    <w:rsid w:val="009B1342"/>
    <w:rsid w:val="009B1A7E"/>
    <w:rsid w:val="009B28C9"/>
    <w:rsid w:val="009D0DFA"/>
    <w:rsid w:val="009D3B89"/>
    <w:rsid w:val="009E0067"/>
    <w:rsid w:val="009E3C28"/>
    <w:rsid w:val="009E7F70"/>
    <w:rsid w:val="009F06B6"/>
    <w:rsid w:val="009F08C0"/>
    <w:rsid w:val="009F1EFA"/>
    <w:rsid w:val="009F5F8C"/>
    <w:rsid w:val="009F7AF7"/>
    <w:rsid w:val="00A060CF"/>
    <w:rsid w:val="00A0710F"/>
    <w:rsid w:val="00A07C8A"/>
    <w:rsid w:val="00A121C2"/>
    <w:rsid w:val="00A1359C"/>
    <w:rsid w:val="00A14002"/>
    <w:rsid w:val="00A24559"/>
    <w:rsid w:val="00A344C9"/>
    <w:rsid w:val="00A36481"/>
    <w:rsid w:val="00A41881"/>
    <w:rsid w:val="00A47912"/>
    <w:rsid w:val="00A50491"/>
    <w:rsid w:val="00A60AEA"/>
    <w:rsid w:val="00A65238"/>
    <w:rsid w:val="00A738E3"/>
    <w:rsid w:val="00A763F1"/>
    <w:rsid w:val="00A83FE1"/>
    <w:rsid w:val="00A907C9"/>
    <w:rsid w:val="00A916FD"/>
    <w:rsid w:val="00A91752"/>
    <w:rsid w:val="00A93B64"/>
    <w:rsid w:val="00AA15C1"/>
    <w:rsid w:val="00AA5C9D"/>
    <w:rsid w:val="00AA67A0"/>
    <w:rsid w:val="00AA6DF1"/>
    <w:rsid w:val="00AB0592"/>
    <w:rsid w:val="00AB5E0C"/>
    <w:rsid w:val="00AC0208"/>
    <w:rsid w:val="00AC36D2"/>
    <w:rsid w:val="00AC5831"/>
    <w:rsid w:val="00AD094D"/>
    <w:rsid w:val="00AD315E"/>
    <w:rsid w:val="00AD492F"/>
    <w:rsid w:val="00AD4EF7"/>
    <w:rsid w:val="00AD5744"/>
    <w:rsid w:val="00AE2810"/>
    <w:rsid w:val="00AF3A13"/>
    <w:rsid w:val="00AF75FB"/>
    <w:rsid w:val="00B030EB"/>
    <w:rsid w:val="00B03921"/>
    <w:rsid w:val="00B03DDD"/>
    <w:rsid w:val="00B106DD"/>
    <w:rsid w:val="00B1305F"/>
    <w:rsid w:val="00B13E05"/>
    <w:rsid w:val="00B20725"/>
    <w:rsid w:val="00B20D20"/>
    <w:rsid w:val="00B2370B"/>
    <w:rsid w:val="00B33C84"/>
    <w:rsid w:val="00B34CCC"/>
    <w:rsid w:val="00B37AE7"/>
    <w:rsid w:val="00B37F5C"/>
    <w:rsid w:val="00B4105F"/>
    <w:rsid w:val="00B43D61"/>
    <w:rsid w:val="00B44572"/>
    <w:rsid w:val="00B47511"/>
    <w:rsid w:val="00B501FC"/>
    <w:rsid w:val="00B53033"/>
    <w:rsid w:val="00B567AD"/>
    <w:rsid w:val="00B63DEA"/>
    <w:rsid w:val="00B766E3"/>
    <w:rsid w:val="00B774E2"/>
    <w:rsid w:val="00B8247D"/>
    <w:rsid w:val="00B96B0E"/>
    <w:rsid w:val="00BA1CA0"/>
    <w:rsid w:val="00BA1DE0"/>
    <w:rsid w:val="00BA3083"/>
    <w:rsid w:val="00BA6DBE"/>
    <w:rsid w:val="00BA7144"/>
    <w:rsid w:val="00BB24DF"/>
    <w:rsid w:val="00BB660D"/>
    <w:rsid w:val="00BB71F8"/>
    <w:rsid w:val="00BB73A8"/>
    <w:rsid w:val="00BC150B"/>
    <w:rsid w:val="00BC25A4"/>
    <w:rsid w:val="00BD3431"/>
    <w:rsid w:val="00BD7E63"/>
    <w:rsid w:val="00BE7A62"/>
    <w:rsid w:val="00BF1135"/>
    <w:rsid w:val="00BF420B"/>
    <w:rsid w:val="00C05D6D"/>
    <w:rsid w:val="00C06D1D"/>
    <w:rsid w:val="00C1341C"/>
    <w:rsid w:val="00C13FE1"/>
    <w:rsid w:val="00C23D9F"/>
    <w:rsid w:val="00C312FF"/>
    <w:rsid w:val="00C34DF6"/>
    <w:rsid w:val="00C37897"/>
    <w:rsid w:val="00C408F2"/>
    <w:rsid w:val="00C4233A"/>
    <w:rsid w:val="00C44A91"/>
    <w:rsid w:val="00C528FB"/>
    <w:rsid w:val="00C53F28"/>
    <w:rsid w:val="00C540ED"/>
    <w:rsid w:val="00C548F0"/>
    <w:rsid w:val="00C60243"/>
    <w:rsid w:val="00C72984"/>
    <w:rsid w:val="00C8661D"/>
    <w:rsid w:val="00C86E99"/>
    <w:rsid w:val="00C86FD6"/>
    <w:rsid w:val="00C87EFF"/>
    <w:rsid w:val="00C924F7"/>
    <w:rsid w:val="00C93E82"/>
    <w:rsid w:val="00C978A2"/>
    <w:rsid w:val="00C97E5D"/>
    <w:rsid w:val="00CA1284"/>
    <w:rsid w:val="00CA16E4"/>
    <w:rsid w:val="00CA423D"/>
    <w:rsid w:val="00CD2651"/>
    <w:rsid w:val="00CD5B6C"/>
    <w:rsid w:val="00CE0317"/>
    <w:rsid w:val="00CE03CA"/>
    <w:rsid w:val="00CF44D4"/>
    <w:rsid w:val="00CF5F69"/>
    <w:rsid w:val="00D051E3"/>
    <w:rsid w:val="00D123B1"/>
    <w:rsid w:val="00D27F27"/>
    <w:rsid w:val="00D30D53"/>
    <w:rsid w:val="00D337BD"/>
    <w:rsid w:val="00D460A2"/>
    <w:rsid w:val="00D51505"/>
    <w:rsid w:val="00D51F79"/>
    <w:rsid w:val="00D57AF4"/>
    <w:rsid w:val="00D6131F"/>
    <w:rsid w:val="00D62D17"/>
    <w:rsid w:val="00D6359B"/>
    <w:rsid w:val="00D64927"/>
    <w:rsid w:val="00D6772F"/>
    <w:rsid w:val="00D73C1B"/>
    <w:rsid w:val="00D80A25"/>
    <w:rsid w:val="00D9197E"/>
    <w:rsid w:val="00D91F6E"/>
    <w:rsid w:val="00D93971"/>
    <w:rsid w:val="00D974BB"/>
    <w:rsid w:val="00DA03D5"/>
    <w:rsid w:val="00DB1185"/>
    <w:rsid w:val="00DB44E1"/>
    <w:rsid w:val="00DB72B4"/>
    <w:rsid w:val="00DB75C8"/>
    <w:rsid w:val="00DB76B9"/>
    <w:rsid w:val="00DC39E9"/>
    <w:rsid w:val="00DD254E"/>
    <w:rsid w:val="00DE587F"/>
    <w:rsid w:val="00DF48B2"/>
    <w:rsid w:val="00E01C79"/>
    <w:rsid w:val="00E03BA1"/>
    <w:rsid w:val="00E16124"/>
    <w:rsid w:val="00E26C1A"/>
    <w:rsid w:val="00E27982"/>
    <w:rsid w:val="00E32298"/>
    <w:rsid w:val="00E328BF"/>
    <w:rsid w:val="00E41522"/>
    <w:rsid w:val="00E415DF"/>
    <w:rsid w:val="00E46C8A"/>
    <w:rsid w:val="00E52592"/>
    <w:rsid w:val="00E56EA2"/>
    <w:rsid w:val="00E60E93"/>
    <w:rsid w:val="00E65B1D"/>
    <w:rsid w:val="00E65CEA"/>
    <w:rsid w:val="00E6746A"/>
    <w:rsid w:val="00E731C2"/>
    <w:rsid w:val="00E746F5"/>
    <w:rsid w:val="00E774EA"/>
    <w:rsid w:val="00E83B48"/>
    <w:rsid w:val="00E87397"/>
    <w:rsid w:val="00E878FD"/>
    <w:rsid w:val="00E87BDD"/>
    <w:rsid w:val="00E954EB"/>
    <w:rsid w:val="00E96FC7"/>
    <w:rsid w:val="00EA1786"/>
    <w:rsid w:val="00EA2ACD"/>
    <w:rsid w:val="00EA542C"/>
    <w:rsid w:val="00EB07A1"/>
    <w:rsid w:val="00EB10A3"/>
    <w:rsid w:val="00EB5AB0"/>
    <w:rsid w:val="00EC353E"/>
    <w:rsid w:val="00ED1E89"/>
    <w:rsid w:val="00ED5A46"/>
    <w:rsid w:val="00EE37F3"/>
    <w:rsid w:val="00EE6065"/>
    <w:rsid w:val="00EE7DD5"/>
    <w:rsid w:val="00EF00B5"/>
    <w:rsid w:val="00EF6B1E"/>
    <w:rsid w:val="00F06E0D"/>
    <w:rsid w:val="00F07DBE"/>
    <w:rsid w:val="00F11780"/>
    <w:rsid w:val="00F23956"/>
    <w:rsid w:val="00F353F9"/>
    <w:rsid w:val="00F37DD7"/>
    <w:rsid w:val="00F45EBF"/>
    <w:rsid w:val="00F46625"/>
    <w:rsid w:val="00F47D52"/>
    <w:rsid w:val="00F567E2"/>
    <w:rsid w:val="00F601C2"/>
    <w:rsid w:val="00F62F9F"/>
    <w:rsid w:val="00F6424D"/>
    <w:rsid w:val="00F7182F"/>
    <w:rsid w:val="00F71D09"/>
    <w:rsid w:val="00F71F2D"/>
    <w:rsid w:val="00F7399D"/>
    <w:rsid w:val="00F751A1"/>
    <w:rsid w:val="00F77625"/>
    <w:rsid w:val="00F85995"/>
    <w:rsid w:val="00F86E49"/>
    <w:rsid w:val="00F947B3"/>
    <w:rsid w:val="00F95F88"/>
    <w:rsid w:val="00FB2E41"/>
    <w:rsid w:val="00FB41DF"/>
    <w:rsid w:val="00FC087E"/>
    <w:rsid w:val="00FC6343"/>
    <w:rsid w:val="00FE08F6"/>
    <w:rsid w:val="00FE1D00"/>
    <w:rsid w:val="00FE31D3"/>
    <w:rsid w:val="00FE3C6B"/>
    <w:rsid w:val="00FE4053"/>
    <w:rsid w:val="00FE7133"/>
    <w:rsid w:val="00FE7F4D"/>
    <w:rsid w:val="00FF0307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4764BD"/>
    <w:pPr>
      <w:ind w:right="-81"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rsid w:val="00642295"/>
    <w:pPr>
      <w:spacing w:after="160" w:line="240" w:lineRule="exact"/>
    </w:pPr>
    <w:rPr>
      <w:noProof/>
      <w:sz w:val="20"/>
      <w:szCs w:val="20"/>
    </w:rPr>
  </w:style>
  <w:style w:type="character" w:customStyle="1" w:styleId="apple-converted-space">
    <w:name w:val="apple-converted-space"/>
    <w:basedOn w:val="a0"/>
    <w:rsid w:val="00642295"/>
  </w:style>
  <w:style w:type="character" w:styleId="a5">
    <w:name w:val="Emphasis"/>
    <w:basedOn w:val="a0"/>
    <w:qFormat/>
    <w:rsid w:val="00642295"/>
    <w:rPr>
      <w:i/>
      <w:iCs/>
    </w:rPr>
  </w:style>
  <w:style w:type="paragraph" w:customStyle="1" w:styleId="Style4">
    <w:name w:val="Style4"/>
    <w:basedOn w:val="a"/>
    <w:rsid w:val="00642295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1">
    <w:name w:val="Font Style11"/>
    <w:basedOn w:val="a0"/>
    <w:rsid w:val="00642295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70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539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3998"/>
  </w:style>
  <w:style w:type="paragraph" w:customStyle="1" w:styleId="1">
    <w:name w:val="Без интервала1"/>
    <w:rsid w:val="00B47511"/>
    <w:rPr>
      <w:rFonts w:ascii="Calibri" w:hAnsi="Calibri"/>
      <w:sz w:val="22"/>
      <w:szCs w:val="22"/>
    </w:rPr>
  </w:style>
  <w:style w:type="character" w:styleId="a9">
    <w:name w:val="Hyperlink"/>
    <w:basedOn w:val="a0"/>
    <w:rsid w:val="006F5CAC"/>
    <w:rPr>
      <w:color w:val="0000FF"/>
      <w:u w:val="single"/>
    </w:rPr>
  </w:style>
  <w:style w:type="paragraph" w:styleId="aa">
    <w:name w:val="Balloon Text"/>
    <w:basedOn w:val="a"/>
    <w:semiHidden/>
    <w:rsid w:val="00FC087E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rsid w:val="00E83B4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/>
    </w:rPr>
  </w:style>
  <w:style w:type="paragraph" w:customStyle="1" w:styleId="ConsTitle">
    <w:name w:val="ConsTitle"/>
    <w:rsid w:val="00680B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6F00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ody Text Indent"/>
    <w:basedOn w:val="a"/>
    <w:rsid w:val="00B030EB"/>
    <w:pPr>
      <w:spacing w:after="120"/>
      <w:ind w:left="283"/>
    </w:pPr>
  </w:style>
  <w:style w:type="character" w:customStyle="1" w:styleId="FontStyle22">
    <w:name w:val="Font Style22"/>
    <w:basedOn w:val="a0"/>
    <w:uiPriority w:val="99"/>
    <w:rsid w:val="00A60AEA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60AEA"/>
    <w:pPr>
      <w:widowControl w:val="0"/>
      <w:autoSpaceDE w:val="0"/>
      <w:autoSpaceDN w:val="0"/>
      <w:adjustRightInd w:val="0"/>
      <w:spacing w:line="312" w:lineRule="exact"/>
      <w:ind w:firstLine="1900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EB5AB0"/>
    <w:pPr>
      <w:widowControl w:val="0"/>
      <w:autoSpaceDE w:val="0"/>
      <w:autoSpaceDN w:val="0"/>
      <w:adjustRightInd w:val="0"/>
      <w:spacing w:line="320" w:lineRule="exact"/>
      <w:ind w:firstLine="840"/>
      <w:jc w:val="both"/>
    </w:pPr>
  </w:style>
  <w:style w:type="character" w:customStyle="1" w:styleId="msonormal0">
    <w:name w:val="msonormal"/>
    <w:basedOn w:val="a0"/>
    <w:rsid w:val="00042D98"/>
    <w:rPr>
      <w:rFonts w:cs="Times New Roman"/>
    </w:rPr>
  </w:style>
  <w:style w:type="paragraph" w:styleId="ac">
    <w:name w:val="Normal (Web)"/>
    <w:basedOn w:val="a"/>
    <w:rsid w:val="002933FB"/>
    <w:pPr>
      <w:spacing w:before="100" w:beforeAutospacing="1" w:after="100" w:afterAutospacing="1"/>
    </w:pPr>
  </w:style>
  <w:style w:type="character" w:styleId="ad">
    <w:name w:val="Subtle Reference"/>
    <w:basedOn w:val="a0"/>
    <w:uiPriority w:val="31"/>
    <w:qFormat/>
    <w:rsid w:val="00675D75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D160-5F7C-464E-882D-FDFC09C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8</cp:revision>
  <cp:lastPrinted>2022-12-26T06:32:00Z</cp:lastPrinted>
  <dcterms:created xsi:type="dcterms:W3CDTF">2022-12-22T13:25:00Z</dcterms:created>
  <dcterms:modified xsi:type="dcterms:W3CDTF">2023-02-08T13:07:00Z</dcterms:modified>
</cp:coreProperties>
</file>